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F1" w:rsidRPr="00823753" w:rsidRDefault="00737FF1" w:rsidP="00823753">
      <w:pPr>
        <w:tabs>
          <w:tab w:val="left" w:pos="7365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:rsidR="00737FF1" w:rsidRPr="00823753" w:rsidRDefault="00737FF1" w:rsidP="0082375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АМУРСКАЯ ОБЛАСТЬ ОКТЯБРЬСКИЙ РАЙОН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ПЕСЧАНООЗЕРСКИЙ СЕЛЬСКИЙ СОВЕТ НАРОДНЫХ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ДЕПУТАТОВ</w:t>
      </w:r>
    </w:p>
    <w:p w:rsidR="00737FF1" w:rsidRPr="00823753" w:rsidRDefault="00737FF1" w:rsidP="0082375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РЕШЕНИЕ  </w:t>
      </w:r>
      <w:r w:rsidRPr="00823753">
        <w:rPr>
          <w:rFonts w:ascii="Times New Roman" w:hAnsi="Times New Roman"/>
          <w:sz w:val="28"/>
          <w:szCs w:val="28"/>
          <w:lang w:eastAsia="ru-RU"/>
        </w:rPr>
        <w:br/>
      </w:r>
      <w:r w:rsidRPr="00823753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         « О бюджете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 на 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год »</w:t>
      </w:r>
    </w:p>
    <w:p w:rsidR="00737FF1" w:rsidRPr="00823753" w:rsidRDefault="00737FF1" w:rsidP="00823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823753">
        <w:rPr>
          <w:rFonts w:ascii="Times New Roman" w:hAnsi="Times New Roman"/>
          <w:sz w:val="28"/>
          <w:szCs w:val="28"/>
          <w:lang w:eastAsia="ru-RU"/>
        </w:rPr>
        <w:br/>
      </w:r>
    </w:p>
    <w:p w:rsidR="00737FF1" w:rsidRPr="00823753" w:rsidRDefault="00D724D0" w:rsidP="00D724D0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="00737FF1" w:rsidRPr="00823753">
        <w:rPr>
          <w:rFonts w:ascii="Times New Roman" w:hAnsi="Times New Roman"/>
          <w:b/>
          <w:sz w:val="28"/>
          <w:szCs w:val="28"/>
          <w:lang w:eastAsia="ru-RU"/>
        </w:rPr>
        <w:t>Статья 1. Основные характеристики бюджета сельсовета</w:t>
      </w:r>
    </w:p>
    <w:p w:rsidR="00737FF1" w:rsidRPr="00823753" w:rsidRDefault="00737FF1" w:rsidP="00D72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37FF1" w:rsidRPr="00D724D0" w:rsidRDefault="00737FF1" w:rsidP="00D724D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24D0">
        <w:rPr>
          <w:rFonts w:ascii="Times New Roman" w:hAnsi="Times New Roman"/>
          <w:sz w:val="28"/>
          <w:szCs w:val="28"/>
          <w:u w:val="single"/>
          <w:lang w:eastAsia="ru-RU"/>
        </w:rPr>
        <w:t xml:space="preserve">Утвердить основные характеристики бюджета </w:t>
      </w:r>
      <w:proofErr w:type="spellStart"/>
      <w:r w:rsidRPr="00D724D0">
        <w:rPr>
          <w:rFonts w:ascii="Times New Roman" w:hAnsi="Times New Roman"/>
          <w:sz w:val="28"/>
          <w:szCs w:val="28"/>
          <w:u w:val="single"/>
          <w:lang w:eastAsia="ru-RU"/>
        </w:rPr>
        <w:t>Песчаноозерского</w:t>
      </w:r>
      <w:proofErr w:type="spellEnd"/>
      <w:r w:rsidRPr="00D724D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724D0">
        <w:rPr>
          <w:rFonts w:ascii="Times New Roman" w:hAnsi="Times New Roman"/>
          <w:sz w:val="28"/>
          <w:szCs w:val="28"/>
          <w:u w:val="single"/>
          <w:lang w:eastAsia="ru-RU"/>
        </w:rPr>
        <w:t>сельсовета на 2024 год:</w:t>
      </w:r>
    </w:p>
    <w:p w:rsidR="00737FF1" w:rsidRPr="00823753" w:rsidRDefault="00737FF1" w:rsidP="00D724D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сельсовета в сумме </w:t>
      </w:r>
      <w:r w:rsidR="00337572">
        <w:rPr>
          <w:rFonts w:ascii="Times New Roman" w:hAnsi="Times New Roman"/>
          <w:sz w:val="28"/>
          <w:szCs w:val="28"/>
          <w:lang w:eastAsia="ru-RU"/>
        </w:rPr>
        <w:t>11015,0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37FF1" w:rsidRPr="00823753" w:rsidRDefault="00737FF1" w:rsidP="00D724D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общий объем расходов местного бюджета сельсовета в сумме  </w:t>
      </w:r>
      <w:r w:rsidR="00337572">
        <w:rPr>
          <w:rFonts w:ascii="Times New Roman" w:hAnsi="Times New Roman"/>
          <w:sz w:val="28"/>
          <w:szCs w:val="28"/>
          <w:lang w:eastAsia="ru-RU"/>
        </w:rPr>
        <w:t>11015,0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</w:p>
    <w:p w:rsidR="00737FF1" w:rsidRPr="00823753" w:rsidRDefault="00737FF1" w:rsidP="00D724D0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дефицит местного бюджета в сумме 0</w:t>
      </w:r>
      <w:r w:rsidRPr="00823753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>.</w:t>
      </w:r>
    </w:p>
    <w:p w:rsidR="00737FF1" w:rsidRPr="00823753" w:rsidRDefault="00737FF1" w:rsidP="00D72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D724D0" w:rsidP="00D724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     </w:t>
      </w:r>
      <w:r w:rsidR="00737FF1" w:rsidRPr="00823753">
        <w:rPr>
          <w:rFonts w:ascii="Times New Roman" w:hAnsi="Times New Roman"/>
          <w:b/>
          <w:snapToGrid w:val="0"/>
          <w:sz w:val="28"/>
          <w:szCs w:val="28"/>
          <w:lang w:eastAsia="ru-RU"/>
        </w:rPr>
        <w:t>Статья 2.</w:t>
      </w:r>
      <w:r w:rsidR="00737FF1"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Безвозмездные поступления в местный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FF1" w:rsidRPr="00823753">
        <w:rPr>
          <w:rFonts w:ascii="Times New Roman" w:hAnsi="Times New Roman"/>
          <w:b/>
          <w:sz w:val="28"/>
          <w:szCs w:val="28"/>
          <w:lang w:eastAsia="ru-RU"/>
        </w:rPr>
        <w:t>бюджет</w:t>
      </w: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1. Утвердить прогнозируемый 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546872">
        <w:rPr>
          <w:rFonts w:ascii="Times New Roman" w:hAnsi="Times New Roman"/>
          <w:sz w:val="28"/>
          <w:szCs w:val="28"/>
          <w:lang w:eastAsia="ru-RU"/>
        </w:rPr>
        <w:t>6402,8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82375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23753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>.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D724D0" w:rsidP="00D724D0">
      <w:pPr>
        <w:autoSpaceDE w:val="0"/>
        <w:autoSpaceDN w:val="0"/>
        <w:adjustRightInd w:val="0"/>
        <w:spacing w:after="0" w:line="240" w:lineRule="exact"/>
        <w:ind w:left="1985" w:hanging="127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737FF1" w:rsidRPr="00823753">
        <w:rPr>
          <w:rFonts w:ascii="Times New Roman" w:hAnsi="Times New Roman"/>
          <w:b/>
          <w:snapToGrid w:val="0"/>
          <w:sz w:val="28"/>
          <w:szCs w:val="28"/>
          <w:lang w:eastAsia="ru-RU"/>
        </w:rPr>
        <w:t>Статья 3.</w:t>
      </w:r>
      <w:r w:rsidR="00737FF1"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Объем  доходов местного бюджета, за исключением субсидий, субвенций и иных межбюджетных трансфертов, имеющих целевое назначение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left="2127" w:hanging="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Утвердить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объем доходов местного бюджета, за исключением субсидий, субвенций и иных межбюджетных трансфертов, имеющих целевое назначение в сумме </w:t>
      </w:r>
      <w:r w:rsidR="005E0C55">
        <w:rPr>
          <w:rFonts w:ascii="Times New Roman" w:hAnsi="Times New Roman"/>
          <w:sz w:val="28"/>
          <w:szCs w:val="28"/>
          <w:lang w:eastAsia="ru-RU"/>
        </w:rPr>
        <w:t>4612,2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left="1985" w:hanging="127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Статья 4. Доходы  бюджета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Default="00737FF1" w:rsidP="008237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Утвердить поступления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1 к настоящему решению</w:t>
      </w:r>
      <w:r w:rsidR="008803D1">
        <w:rPr>
          <w:rFonts w:ascii="Times New Roman" w:hAnsi="Times New Roman"/>
          <w:sz w:val="28"/>
          <w:szCs w:val="28"/>
          <w:lang w:eastAsia="ru-RU"/>
        </w:rPr>
        <w:t>.</w:t>
      </w:r>
    </w:p>
    <w:p w:rsidR="008803D1" w:rsidRDefault="008803D1" w:rsidP="008803D1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3D1" w:rsidRPr="00823753" w:rsidRDefault="008803D1" w:rsidP="008803D1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Статья 5.</w:t>
      </w:r>
      <w:r w:rsidRPr="00823753">
        <w:rPr>
          <w:rFonts w:ascii="Times New Roman" w:hAnsi="Times New Roman"/>
          <w:b/>
          <w:snapToGrid w:val="0"/>
          <w:sz w:val="24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b/>
          <w:snapToGrid w:val="0"/>
          <w:sz w:val="28"/>
          <w:szCs w:val="28"/>
          <w:lang w:eastAsia="ru-RU"/>
        </w:rPr>
        <w:t>Источники внутреннего финансирования дефицита</w:t>
      </w:r>
    </w:p>
    <w:p w:rsidR="00737FF1" w:rsidRPr="00823753" w:rsidRDefault="008803D1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местного б</w:t>
      </w:r>
      <w:r w:rsidR="00737FF1" w:rsidRPr="00823753">
        <w:rPr>
          <w:rFonts w:ascii="Times New Roman" w:hAnsi="Times New Roman"/>
          <w:b/>
          <w:snapToGrid w:val="0"/>
          <w:sz w:val="28"/>
          <w:szCs w:val="28"/>
          <w:lang w:eastAsia="ru-RU"/>
        </w:rPr>
        <w:t>юджета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1/1 к настоящему решению.</w:t>
      </w: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8"/>
          <w:lang w:eastAsia="ru-RU"/>
        </w:rPr>
      </w:pP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>Статья 6.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Добровольные взносы и пожертвования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3A76CB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>Добровольные взносы и пожертвования, имеющие целевое назначение (далее – целевые средства), поступающие в доход местного бюджета, предоставляются главным распорядителям средств местного бюджета, в ведении которых находятся муниципальные казенные учреждения, для последующего их доведения целевых средств муниципальным казенным учреждениям для осуществления расходов, соответствующих целям, на достижение которых предоставляются указанные средства.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left="2127"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7. Бюджетные ассигнования бюджета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сельсовета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1. Утвердить распределение бюджетных ассигнований по разделам, подразделам классификации  расходов бюджета 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2.</w:t>
      </w:r>
    </w:p>
    <w:p w:rsidR="00737FF1" w:rsidRPr="00823753" w:rsidRDefault="00737FF1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>
        <w:rPr>
          <w:rFonts w:ascii="Times New Roman" w:hAnsi="Times New Roman"/>
          <w:sz w:val="28"/>
          <w:szCs w:val="28"/>
          <w:lang w:eastAsia="ru-RU"/>
        </w:rPr>
        <w:t>ведомственную структуру расходов бюджет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местного бюджета)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:rsidR="00737FF1" w:rsidRPr="00823753" w:rsidRDefault="00737FF1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3. Утвердить распределение бюджетных ассигнований по целевым статьям и группам видов расходов классификации расходов бюджета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№ 6 к настоящему решению.</w:t>
      </w:r>
    </w:p>
    <w:p w:rsidR="00737FF1" w:rsidRPr="00823753" w:rsidRDefault="00737FF1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4. Утвердить общий объем бюджетных ассигнований, направленных на исполнение публичных нормативных обязательств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в сумме 0 рублей.</w:t>
      </w:r>
    </w:p>
    <w:p w:rsidR="00737FF1" w:rsidRPr="00823753" w:rsidRDefault="00737FF1" w:rsidP="00823753">
      <w:pPr>
        <w:tabs>
          <w:tab w:val="left" w:pos="9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>Статья 8.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Особенности исполнения  бюджета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7464" w:rsidRPr="00E87464" w:rsidRDefault="00E87464" w:rsidP="00E8746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464">
        <w:rPr>
          <w:rFonts w:ascii="Times New Roman" w:eastAsia="Times New Roman" w:hAnsi="Times New Roman"/>
          <w:sz w:val="28"/>
          <w:szCs w:val="28"/>
          <w:lang w:eastAsia="ru-RU"/>
        </w:rPr>
        <w:t>Установить следующ</w:t>
      </w:r>
      <w:r w:rsidR="00D724D0">
        <w:rPr>
          <w:rFonts w:ascii="Times New Roman" w:eastAsia="Times New Roman" w:hAnsi="Times New Roman"/>
          <w:sz w:val="28"/>
          <w:szCs w:val="28"/>
          <w:lang w:eastAsia="ru-RU"/>
        </w:rPr>
        <w:t>ие основания для внесения в 2024</w:t>
      </w:r>
      <w:r w:rsidRPr="00E874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изменений в показатели сводной бюджетной росписи  бюджета, связанные с особенностями исполнения местного бюджета, не требующие внесения изменений в настоящее решение:</w:t>
      </w:r>
    </w:p>
    <w:p w:rsidR="00737FF1" w:rsidRDefault="00E87464" w:rsidP="00E8746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03D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изменение и (или) дополнение бюджетной классификации,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>порядка ее применения;</w:t>
      </w:r>
    </w:p>
    <w:p w:rsidR="00E87464" w:rsidRDefault="00E87464" w:rsidP="00E8746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03D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2) перераспределение бюджетных ассигнований  между группами видов расходов в пределах одной целевой статьи расходов бюджета сельсовета;</w:t>
      </w:r>
    </w:p>
    <w:p w:rsidR="00E87464" w:rsidRDefault="00E87464" w:rsidP="00E87464">
      <w:pPr>
        <w:pStyle w:val="af1"/>
        <w:widowControl w:val="0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8803D1">
        <w:rPr>
          <w:szCs w:val="28"/>
        </w:rPr>
        <w:t xml:space="preserve">  </w:t>
      </w:r>
      <w:r>
        <w:rPr>
          <w:szCs w:val="28"/>
        </w:rPr>
        <w:t xml:space="preserve">3) </w:t>
      </w:r>
      <w:r w:rsidRPr="00E87464">
        <w:rPr>
          <w:szCs w:val="28"/>
        </w:rPr>
        <w:t>перераспределение бюджетных ассигнований, предусмотренных администрации сельсовета между целевыми статьями (непрограммными направлениями деятельности) расходов классификации расходов бюджета сельсовета в связи с образованием экономии;</w:t>
      </w:r>
    </w:p>
    <w:p w:rsidR="00E87464" w:rsidRPr="00E87464" w:rsidRDefault="00E87464" w:rsidP="00E87464">
      <w:pPr>
        <w:pStyle w:val="af1"/>
        <w:widowControl w:val="0"/>
        <w:tabs>
          <w:tab w:val="left" w:pos="1134"/>
        </w:tabs>
        <w:ind w:left="0"/>
        <w:jc w:val="both"/>
        <w:rPr>
          <w:szCs w:val="28"/>
        </w:rPr>
      </w:pPr>
      <w:r>
        <w:rPr>
          <w:szCs w:val="28"/>
        </w:rPr>
        <w:t xml:space="preserve"> </w:t>
      </w:r>
      <w:r w:rsidR="008803D1">
        <w:rPr>
          <w:szCs w:val="28"/>
        </w:rPr>
        <w:t xml:space="preserve">  </w:t>
      </w:r>
      <w:r>
        <w:rPr>
          <w:szCs w:val="28"/>
        </w:rPr>
        <w:t>4)</w:t>
      </w:r>
      <w:r w:rsidRPr="00E87464">
        <w:rPr>
          <w:szCs w:val="28"/>
        </w:rPr>
        <w:t xml:space="preserve"> внесение в муниципальную программу изменений, связанных с перераспределением объемов финансирования между программными мероприятиями внутри муниципальной программы, в пределах утвержденного объема бюджетных ассигнований на финансовое обеспечение реализации муниципальной программы.</w:t>
      </w:r>
    </w:p>
    <w:p w:rsidR="00E87464" w:rsidRPr="00E87464" w:rsidRDefault="00E87464" w:rsidP="00E87464">
      <w:pPr>
        <w:pStyle w:val="af1"/>
        <w:widowControl w:val="0"/>
        <w:tabs>
          <w:tab w:val="left" w:pos="1134"/>
        </w:tabs>
        <w:jc w:val="both"/>
        <w:rPr>
          <w:szCs w:val="28"/>
        </w:rPr>
      </w:pPr>
    </w:p>
    <w:p w:rsidR="00E87464" w:rsidRDefault="00E87464" w:rsidP="0082375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464" w:rsidRDefault="00E87464" w:rsidP="0082375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464" w:rsidRDefault="00E87464" w:rsidP="0082375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464" w:rsidRPr="00823753" w:rsidRDefault="00E87464" w:rsidP="0082375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>Статья 9.</w:t>
      </w:r>
      <w:r w:rsidRPr="00823753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Резервный фонд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Установить размер резервного фонда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 xml:space="preserve"> сельсовета в сумме: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– 5,0 тыс.</w:t>
      </w:r>
      <w:r w:rsidR="00D72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>Статья 10.</w:t>
      </w:r>
      <w:r w:rsidRPr="00823753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предоставляемые другим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бюджетам бюджетной системы</w:t>
      </w:r>
    </w:p>
    <w:p w:rsidR="00737FF1" w:rsidRPr="00823753" w:rsidRDefault="00737FF1" w:rsidP="00823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37FF1" w:rsidRPr="00823753" w:rsidRDefault="00737FF1" w:rsidP="00823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         1.Утвердить объем межбюджетных трансфертов, предоставляемых другим бюджетам бюджетной системы Российской Федерации в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году в сумме 3,0 тыс.</w:t>
      </w:r>
      <w:r w:rsidR="00D72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рублей.        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4"/>
          <w:szCs w:val="28"/>
          <w:lang w:eastAsia="ru-RU"/>
        </w:rPr>
        <w:t xml:space="preserve">          </w:t>
      </w:r>
      <w:r w:rsidRPr="00823753">
        <w:rPr>
          <w:rFonts w:ascii="Times New Roman" w:hAnsi="Times New Roman"/>
          <w:sz w:val="28"/>
          <w:szCs w:val="28"/>
          <w:lang w:eastAsia="ru-RU"/>
        </w:rPr>
        <w:t>2.Утвердить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порядок предоставления иных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 7.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          Утвердить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объем  межбюджетных трансфертов по осуществлению части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7/1.         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          Утвердить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 расчет межбюджетного трансферта по осуществлению полномочий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согласно  приложению  № 7/2.          </w:t>
      </w:r>
    </w:p>
    <w:p w:rsidR="00737FF1" w:rsidRPr="00823753" w:rsidRDefault="00737FF1" w:rsidP="008237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3753">
        <w:rPr>
          <w:lang w:eastAsia="ru-RU"/>
        </w:rPr>
        <w:lastRenderedPageBreak/>
        <w:t xml:space="preserve">         </w:t>
      </w:r>
      <w:r w:rsidRPr="00823753">
        <w:rPr>
          <w:sz w:val="28"/>
          <w:szCs w:val="28"/>
          <w:lang w:eastAsia="ru-RU"/>
        </w:rPr>
        <w:t xml:space="preserve">3. </w:t>
      </w:r>
      <w:r w:rsidRPr="00823753">
        <w:rPr>
          <w:rFonts w:ascii="Times New Roman" w:hAnsi="Times New Roman"/>
          <w:sz w:val="28"/>
          <w:szCs w:val="28"/>
          <w:lang w:eastAsia="ru-RU"/>
        </w:rPr>
        <w:t>Установить, что неиспользованные по состоянию на 01 января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года остатки иных межбюджетных трансфертов, предоставленных из местного бюджета, районному бюджету  имеющих целевое назначение, подлежат возврату в местный бюджет в течение первых 10</w:t>
      </w:r>
      <w:r w:rsidRPr="008237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рабочих дней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37FF1" w:rsidRPr="00823753" w:rsidRDefault="00737FF1" w:rsidP="00823753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D732F5" w:rsidRPr="00D732F5" w:rsidRDefault="00D732F5" w:rsidP="00D73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  </w:t>
      </w:r>
      <w:r w:rsidRPr="00D732F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Статья </w:t>
      </w:r>
      <w:r w:rsidRPr="00D732F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D732F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.</w:t>
      </w:r>
      <w:r w:rsidRPr="00D73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Pr="00D732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униципальные внутренние заимствования </w:t>
      </w:r>
      <w:r w:rsidRPr="00D732F5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и</w:t>
      </w:r>
      <w:r w:rsidRPr="00D73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муниципальные гарантии</w:t>
      </w:r>
    </w:p>
    <w:p w:rsidR="00D732F5" w:rsidRPr="00D732F5" w:rsidRDefault="00D732F5" w:rsidP="00D73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Утвердить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D732F5" w:rsidRPr="00D732F5" w:rsidRDefault="00D732F5" w:rsidP="00D732F5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муниципальных внутренних заимствований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Песчаноозер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№ </w:t>
      </w:r>
      <w:r w:rsidR="007A3B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D732F5" w:rsidRPr="00D732F5" w:rsidRDefault="00D732F5" w:rsidP="00D732F5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>программы предоставления</w:t>
      </w:r>
      <w:r w:rsidRPr="00D732F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Песчаноозер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№ </w:t>
      </w:r>
      <w:r w:rsidR="007A3B7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37FF1" w:rsidRPr="00823753" w:rsidRDefault="00737FF1" w:rsidP="00457F6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Муниципальный внутренний долг</w:t>
      </w:r>
    </w:p>
    <w:p w:rsidR="00737FF1" w:rsidRPr="00823753" w:rsidRDefault="00737FF1" w:rsidP="00823753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732F5" w:rsidRPr="00D732F5" w:rsidRDefault="00D732F5" w:rsidP="00D732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верхний предел муниципального внутреннего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Песчаноозер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сельсовета:</w:t>
      </w:r>
    </w:p>
    <w:p w:rsidR="00D732F5" w:rsidRPr="00D732F5" w:rsidRDefault="00D732F5" w:rsidP="00D732F5">
      <w:pPr>
        <w:tabs>
          <w:tab w:val="left" w:pos="1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>1) на 01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0,0 тыс. рублей, в том числе по муниципальным гарантиям в сумме 0 рублей. </w:t>
      </w:r>
    </w:p>
    <w:p w:rsidR="00737FF1" w:rsidRPr="00823753" w:rsidRDefault="00D732F5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. Установить объем расходов на обслуживание муниципального долга </w:t>
      </w:r>
      <w:proofErr w:type="spellStart"/>
      <w:r w:rsidR="00737FF1" w:rsidRPr="00823753"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 сельсовета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737FF1" w:rsidRPr="00823753">
        <w:rPr>
          <w:rFonts w:ascii="Times New Roman" w:hAnsi="Times New Roman"/>
          <w:sz w:val="28"/>
          <w:szCs w:val="28"/>
          <w:lang w:eastAsia="ru-RU"/>
        </w:rPr>
        <w:t xml:space="preserve"> год в сумме  0,0 тыс. рублей.</w:t>
      </w:r>
    </w:p>
    <w:p w:rsidR="00737FF1" w:rsidRPr="00823753" w:rsidRDefault="00737FF1" w:rsidP="008237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13.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>Особенности использования бюджетных ассигнований</w:t>
      </w:r>
    </w:p>
    <w:p w:rsidR="00737FF1" w:rsidRPr="00823753" w:rsidRDefault="00737FF1" w:rsidP="00823753">
      <w:pPr>
        <w:tabs>
          <w:tab w:val="left" w:pos="1134"/>
        </w:tabs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бюджета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Установить, что получатели средств местного бюджета при заключении договоров (муниципальных контрактов) на поставку товаров, выполнение работ и оказание услуг за счет средств бюджета вправе предусматривать авансовые платежи (если иное не предусмотрено нормативными правовыми актами Российской Федерации):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конференциях, о проведении государственной экспертизы проектной документации и результатов инженерных изысканий, о приобретении авиа- и железнодорожных билетов, билетов для проезда пригородным транспортом, 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средств; 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– по договорам </w:t>
      </w:r>
      <w:r w:rsidRPr="008237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(муниципальным контрактам)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</w:t>
      </w:r>
    </w:p>
    <w:p w:rsidR="00737FF1" w:rsidRPr="00823753" w:rsidRDefault="00737FF1" w:rsidP="00823753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– по остальным договорам (муниципальным контрактам).</w:t>
      </w:r>
    </w:p>
    <w:p w:rsidR="00737FF1" w:rsidRPr="00823753" w:rsidRDefault="00737FF1" w:rsidP="00823753">
      <w:pPr>
        <w:widowControl w:val="0"/>
        <w:tabs>
          <w:tab w:val="left" w:pos="4050"/>
        </w:tabs>
        <w:spacing w:after="0" w:line="240" w:lineRule="auto"/>
        <w:ind w:firstLine="720"/>
        <w:rPr>
          <w:rFonts w:ascii="Times New Roman" w:hAnsi="Times New Roman"/>
          <w:sz w:val="24"/>
          <w:szCs w:val="28"/>
          <w:lang w:eastAsia="ru-RU"/>
        </w:rPr>
      </w:pPr>
      <w:r w:rsidRPr="00823753">
        <w:rPr>
          <w:rFonts w:ascii="Times New Roman" w:hAnsi="Times New Roman"/>
          <w:sz w:val="24"/>
          <w:szCs w:val="28"/>
          <w:lang w:eastAsia="ru-RU"/>
        </w:rPr>
        <w:tab/>
      </w:r>
    </w:p>
    <w:p w:rsidR="00737FF1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14.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Дорожный фонд</w:t>
      </w:r>
    </w:p>
    <w:p w:rsidR="00737FF1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7FF1" w:rsidRPr="00D732F5" w:rsidRDefault="00737FF1" w:rsidP="00D732F5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 w:rsidR="00D732F5">
        <w:rPr>
          <w:rFonts w:ascii="Times New Roman" w:hAnsi="Times New Roman"/>
          <w:bCs/>
          <w:sz w:val="28"/>
          <w:szCs w:val="28"/>
          <w:lang w:eastAsia="ru-RU"/>
        </w:rPr>
        <w:t xml:space="preserve">объем бюджетных ассигнований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дорожного фонда</w:t>
      </w:r>
      <w:r w:rsidR="00D732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732F5">
        <w:rPr>
          <w:rFonts w:ascii="Times New Roman" w:hAnsi="Times New Roman"/>
          <w:bCs/>
          <w:sz w:val="28"/>
          <w:szCs w:val="28"/>
          <w:lang w:eastAsia="ru-RU"/>
        </w:rPr>
        <w:t>Песчаноозерского</w:t>
      </w:r>
      <w:proofErr w:type="spellEnd"/>
      <w:r w:rsidR="00D732F5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2024 год в </w:t>
      </w:r>
      <w:r w:rsidR="00D732F5">
        <w:rPr>
          <w:rFonts w:ascii="Times New Roman" w:hAnsi="Times New Roman"/>
          <w:bCs/>
          <w:sz w:val="28"/>
          <w:szCs w:val="28"/>
          <w:lang w:eastAsia="ru-RU"/>
        </w:rPr>
        <w:t>сумме:  339,5тыс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732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рублей.</w:t>
      </w:r>
    </w:p>
    <w:p w:rsidR="00737FF1" w:rsidRPr="00823753" w:rsidRDefault="00737FF1" w:rsidP="00925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737FF1" w:rsidRDefault="00737FF1" w:rsidP="00925AB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15</w:t>
      </w:r>
      <w:r w:rsidRPr="008237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Вступление в силу настоящего решения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37FF1" w:rsidRPr="00823753" w:rsidRDefault="00737FF1" w:rsidP="00925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01 января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737FF1" w:rsidRPr="00823753" w:rsidRDefault="00737FF1" w:rsidP="008237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</w:t>
      </w:r>
      <w:r w:rsidR="00D73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Устич</w:t>
      </w:r>
      <w:proofErr w:type="spellEnd"/>
    </w:p>
    <w:p w:rsidR="00737FF1" w:rsidRPr="00823753" w:rsidRDefault="00737FF1" w:rsidP="008237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823753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D732F5">
        <w:rPr>
          <w:rFonts w:ascii="Times New Roman" w:hAnsi="Times New Roman"/>
          <w:sz w:val="28"/>
          <w:szCs w:val="28"/>
          <w:lang w:eastAsia="ru-RU"/>
        </w:rPr>
        <w:t xml:space="preserve">                               Г</w:t>
      </w:r>
      <w:r w:rsidRPr="0082375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23753">
        <w:rPr>
          <w:rFonts w:ascii="Times New Roman" w:hAnsi="Times New Roman"/>
          <w:sz w:val="28"/>
          <w:szCs w:val="28"/>
          <w:lang w:eastAsia="ru-RU"/>
        </w:rPr>
        <w:t>.</w:t>
      </w:r>
      <w:r w:rsidR="00D732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Остапенко</w:t>
      </w:r>
    </w:p>
    <w:p w:rsidR="00737FF1" w:rsidRPr="00823753" w:rsidRDefault="00737FF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Default="00737FF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03D1" w:rsidRPr="00823753" w:rsidRDefault="008803D1" w:rsidP="00823753">
      <w:pPr>
        <w:spacing w:after="0" w:line="240" w:lineRule="auto"/>
        <w:ind w:firstLine="576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8803D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23753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к решению 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народных</w:t>
      </w:r>
    </w:p>
    <w:p w:rsidR="00737FF1" w:rsidRPr="00823753" w:rsidRDefault="00737FF1" w:rsidP="00823753">
      <w:pPr>
        <w:tabs>
          <w:tab w:val="left" w:pos="68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803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753">
        <w:rPr>
          <w:rFonts w:ascii="Times New Roman" w:hAnsi="Times New Roman"/>
          <w:sz w:val="24"/>
          <w:szCs w:val="24"/>
          <w:lang w:eastAsia="ru-RU"/>
        </w:rPr>
        <w:t xml:space="preserve">депутатов от_________№___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803D1" w:rsidRDefault="00737FF1" w:rsidP="00823753">
      <w:pPr>
        <w:spacing w:after="0" w:line="240" w:lineRule="exact"/>
        <w:jc w:val="center"/>
        <w:rPr>
          <w:rFonts w:ascii="Times New Roman" w:hAnsi="Times New Roman" w:cs="Tahoma"/>
          <w:b/>
          <w:sz w:val="28"/>
          <w:szCs w:val="28"/>
          <w:lang w:eastAsia="ru-RU"/>
        </w:rPr>
      </w:pPr>
      <w:r w:rsidRPr="008803D1">
        <w:rPr>
          <w:rFonts w:ascii="Times New Roman" w:hAnsi="Times New Roman" w:cs="Tahoma"/>
          <w:b/>
          <w:sz w:val="28"/>
          <w:szCs w:val="28"/>
          <w:lang w:eastAsia="ru-RU"/>
        </w:rPr>
        <w:t xml:space="preserve">Доходы бюджета </w:t>
      </w:r>
      <w:proofErr w:type="spellStart"/>
      <w:r w:rsidRPr="008803D1">
        <w:rPr>
          <w:rFonts w:ascii="Times New Roman" w:hAnsi="Times New Roman" w:cs="Tahoma"/>
          <w:b/>
          <w:sz w:val="28"/>
          <w:szCs w:val="28"/>
          <w:lang w:eastAsia="ru-RU"/>
        </w:rPr>
        <w:t>Песчаноозерского</w:t>
      </w:r>
      <w:proofErr w:type="spellEnd"/>
      <w:r w:rsidRPr="008803D1">
        <w:rPr>
          <w:rFonts w:ascii="Times New Roman" w:hAnsi="Times New Roman" w:cs="Tahoma"/>
          <w:b/>
          <w:sz w:val="28"/>
          <w:szCs w:val="28"/>
          <w:lang w:eastAsia="ru-RU"/>
        </w:rPr>
        <w:t xml:space="preserve"> сельсовета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 w:cs="Tahoma"/>
          <w:b/>
          <w:sz w:val="28"/>
          <w:szCs w:val="28"/>
          <w:lang w:eastAsia="ru-RU"/>
        </w:rPr>
      </w:pPr>
      <w:r w:rsidRPr="00823753">
        <w:rPr>
          <w:rFonts w:ascii="Times New Roman" w:hAnsi="Times New Roman" w:cs="Tahoma"/>
          <w:b/>
          <w:sz w:val="28"/>
          <w:szCs w:val="28"/>
          <w:lang w:eastAsia="ru-RU"/>
        </w:rPr>
        <w:t>на 202</w:t>
      </w:r>
      <w:r>
        <w:rPr>
          <w:rFonts w:ascii="Times New Roman" w:hAnsi="Times New Roman" w:cs="Tahoma"/>
          <w:b/>
          <w:sz w:val="28"/>
          <w:szCs w:val="28"/>
          <w:lang w:eastAsia="ru-RU"/>
        </w:rPr>
        <w:t>4</w:t>
      </w:r>
      <w:r w:rsidRPr="00823753">
        <w:rPr>
          <w:rFonts w:ascii="Times New Roman" w:hAnsi="Times New Roman" w:cs="Tahoma"/>
          <w:b/>
          <w:sz w:val="28"/>
          <w:szCs w:val="28"/>
          <w:lang w:eastAsia="ru-RU"/>
        </w:rPr>
        <w:t xml:space="preserve"> год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 w:cs="Tahoma"/>
          <w:sz w:val="20"/>
          <w:szCs w:val="20"/>
          <w:lang w:eastAsia="ru-RU"/>
        </w:rPr>
      </w:pPr>
      <w:r w:rsidRPr="00823753">
        <w:rPr>
          <w:rFonts w:ascii="Times New Roman" w:hAnsi="Times New Roman" w:cs="Tahoma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823753">
        <w:rPr>
          <w:rFonts w:ascii="Times New Roman" w:hAnsi="Times New Roman" w:cs="Tahoma"/>
          <w:sz w:val="20"/>
          <w:szCs w:val="20"/>
          <w:lang w:eastAsia="ru-RU"/>
        </w:rPr>
        <w:t>тыс</w:t>
      </w:r>
      <w:proofErr w:type="gramStart"/>
      <w:r w:rsidRPr="00823753">
        <w:rPr>
          <w:rFonts w:ascii="Times New Roman" w:hAnsi="Times New Roman" w:cs="Tahoma"/>
          <w:sz w:val="20"/>
          <w:szCs w:val="20"/>
          <w:lang w:eastAsia="ru-RU"/>
        </w:rPr>
        <w:t>.р</w:t>
      </w:r>
      <w:proofErr w:type="gramEnd"/>
      <w:r w:rsidRPr="00823753">
        <w:rPr>
          <w:rFonts w:ascii="Times New Roman" w:hAnsi="Times New Roman" w:cs="Tahoma"/>
          <w:sz w:val="20"/>
          <w:szCs w:val="20"/>
          <w:lang w:eastAsia="ru-RU"/>
        </w:rPr>
        <w:t>ублей</w:t>
      </w:r>
      <w:proofErr w:type="spellEnd"/>
      <w:r w:rsidRPr="00823753">
        <w:rPr>
          <w:rFonts w:ascii="Times New Roman" w:hAnsi="Times New Roman" w:cs="Tahoma"/>
          <w:sz w:val="20"/>
          <w:szCs w:val="20"/>
          <w:lang w:eastAsia="ru-RU"/>
        </w:rPr>
        <w:t>)</w:t>
      </w:r>
    </w:p>
    <w:p w:rsidR="00737FF1" w:rsidRPr="00823753" w:rsidRDefault="00737FF1" w:rsidP="00823753">
      <w:pPr>
        <w:spacing w:after="0" w:line="240" w:lineRule="auto"/>
        <w:rPr>
          <w:rFonts w:ascii="Tahoma" w:hAnsi="Tahoma" w:cs="Tahoma"/>
          <w:sz w:val="16"/>
          <w:szCs w:val="16"/>
          <w:lang w:eastAsia="ru-RU"/>
        </w:rPr>
      </w:pPr>
      <w:r w:rsidRPr="00823753">
        <w:rPr>
          <w:rFonts w:ascii="Times New Roman" w:hAnsi="Times New Roman" w:cs="Tahoma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53"/>
        <w:gridCol w:w="1835"/>
      </w:tblGrid>
      <w:tr w:rsidR="00737FF1" w:rsidRPr="00201E7D" w:rsidTr="00823753"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       Код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бюджетной классификации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Российской Федерации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      Наименование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План</w:t>
            </w: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br/>
              <w:t xml:space="preserve">       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23753">
                <w:rPr>
                  <w:rFonts w:ascii="Times New Roman" w:hAnsi="Times New Roman" w:cs="Tahoma"/>
                  <w:sz w:val="16"/>
                  <w:szCs w:val="16"/>
                  <w:lang w:eastAsia="ru-RU"/>
                </w:rPr>
                <w:t>202</w:t>
              </w:r>
              <w:r>
                <w:rPr>
                  <w:rFonts w:ascii="Times New Roman" w:hAnsi="Times New Roman" w:cs="Tahoma"/>
                  <w:sz w:val="16"/>
                  <w:szCs w:val="16"/>
                  <w:lang w:eastAsia="ru-RU"/>
                </w:rPr>
                <w:t>4</w:t>
              </w:r>
              <w:r w:rsidRPr="00823753">
                <w:rPr>
                  <w:rFonts w:ascii="Times New Roman" w:hAnsi="Times New Roman" w:cs="Tahoma"/>
                  <w:sz w:val="16"/>
                  <w:szCs w:val="16"/>
                  <w:lang w:eastAsia="ru-RU"/>
                </w:rPr>
                <w:t xml:space="preserve"> г</w:t>
              </w:r>
            </w:smartTag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37FF1" w:rsidRPr="00201E7D" w:rsidTr="00823753"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ind w:right="155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          1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                  2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  <w:r w:rsidRPr="00823753">
              <w:rPr>
                <w:rFonts w:ascii="Times New Roman" w:hAnsi="Times New Roman" w:cs="Tahoma"/>
                <w:sz w:val="16"/>
                <w:szCs w:val="16"/>
                <w:lang w:eastAsia="ru-RU"/>
              </w:rPr>
              <w:t xml:space="preserve">               3</w:t>
            </w:r>
          </w:p>
        </w:tc>
      </w:tr>
      <w:tr w:rsidR="00737FF1" w:rsidRPr="00201E7D" w:rsidTr="00823753"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ind w:left="359" w:hanging="359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    1 00 00000 00 0000 000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4" w:type="dxa"/>
          </w:tcPr>
          <w:p w:rsidR="00737FF1" w:rsidRPr="00823753" w:rsidRDefault="00737FF1" w:rsidP="00E006C5">
            <w:pPr>
              <w:spacing w:after="0" w:line="240" w:lineRule="auto"/>
              <w:ind w:firstLine="708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1 710,9</w:t>
            </w:r>
          </w:p>
        </w:tc>
      </w:tr>
      <w:tr w:rsidR="00737FF1" w:rsidRPr="00201E7D" w:rsidTr="00823753">
        <w:trPr>
          <w:trHeight w:val="34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sz w:val="24"/>
                <w:szCs w:val="24"/>
                <w:lang w:eastAsia="ru-RU"/>
              </w:rPr>
              <w:t xml:space="preserve">    </w:t>
            </w: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215</w:t>
            </w: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37FF1" w:rsidRPr="00201E7D" w:rsidTr="00823753">
        <w:trPr>
          <w:trHeight w:val="3030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sz w:val="24"/>
                <w:szCs w:val="24"/>
                <w:lang w:eastAsia="ru-RU"/>
              </w:rPr>
              <w:t xml:space="preserve">    1 01 02000 01 0000 110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1 01 02010 01 0000 110</w:t>
            </w: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 xml:space="preserve">  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ind w:left="90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  <w:t xml:space="preserve"> Налог на доходы физических  лиц  с      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  <w:r w:rsidRPr="00823753">
              <w:rPr>
                <w:rFonts w:ascii="Times New Roman" w:hAnsi="Times New Roman" w:cs="Tahoma"/>
                <w:noProof/>
                <w:sz w:val="24"/>
                <w:szCs w:val="24"/>
                <w:lang w:eastAsia="ru-RU"/>
              </w:rPr>
              <w:br/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215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215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FF1" w:rsidRPr="00201E7D" w:rsidTr="00823753">
        <w:trPr>
          <w:trHeight w:val="720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1 05 00000 00 0000 000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737FF1" w:rsidRPr="00201E7D" w:rsidTr="00823753">
        <w:trPr>
          <w:trHeight w:val="1414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1 05 03000 01 0000 110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FF1" w:rsidRPr="00201E7D" w:rsidTr="00823753">
        <w:trPr>
          <w:trHeight w:val="510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1 06 00000 00 0000 000   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1 030</w:t>
            </w: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37FF1" w:rsidRPr="00201E7D" w:rsidTr="008803D1">
        <w:trPr>
          <w:trHeight w:val="983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1 06 01000 00 0000 110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1 06 01030 10 0000 110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1 06 06040 10 0000 110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823753">
              <w:rPr>
                <w:rFonts w:ascii="Times New Roman" w:hAnsi="Times New Roman"/>
                <w:sz w:val="24"/>
                <w:szCs w:val="24"/>
              </w:rPr>
              <w:lastRenderedPageBreak/>
              <w:t>объектам налогообложения, расположенным в границах поселений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8237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200,0</w:t>
            </w:r>
          </w:p>
        </w:tc>
      </w:tr>
      <w:tr w:rsidR="00737FF1" w:rsidRPr="00201E7D" w:rsidTr="00823753">
        <w:trPr>
          <w:trHeight w:val="4140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1 08 00000 00 0000 000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1 08 04000 01 0000 110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1 08 04020 01 0000 110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действий( за исключением действий, совершаемых консульскими учреждениями Российской Федерации)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16"/>
                <w:szCs w:val="16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1,0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 xml:space="preserve">   1,0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FF1" w:rsidRPr="00201E7D" w:rsidTr="00823753">
        <w:trPr>
          <w:trHeight w:val="688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1 11 00000 00 0000 000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1 11 05000 00 0000 120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1 11 05020 00 0000 120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1 11 05025 10 0000 120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1 11 05030 00 0000 120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spellStart"/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имущества,находящегося</w:t>
            </w:r>
            <w:proofErr w:type="spellEnd"/>
            <w:r w:rsidRPr="00823753">
              <w:rPr>
                <w:rFonts w:ascii="Times New Roman" w:hAnsi="Times New Roman"/>
                <w:b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454,9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454,9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254,9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254,9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37FF1" w:rsidRPr="00201E7D" w:rsidTr="00823753">
        <w:trPr>
          <w:trHeight w:val="286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1 17 14000 00 0000 150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           6</w:t>
            </w: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6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37FF1" w:rsidRPr="00201E7D" w:rsidTr="00823753">
        <w:trPr>
          <w:trHeight w:val="53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9 304,1</w:t>
            </w:r>
          </w:p>
        </w:tc>
      </w:tr>
      <w:tr w:rsidR="00737FF1" w:rsidRPr="00201E7D" w:rsidTr="00823753">
        <w:trPr>
          <w:trHeight w:val="340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2 02 00000 00 0000 000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2 02 10000 00 0000 150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2 02 16001 00 0000 150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2 02 16001 10 0000 150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9 304,1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  <w:lang w:eastAsia="ru-RU"/>
              </w:rPr>
              <w:t>2 901,3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2 901,3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sz w:val="24"/>
                <w:szCs w:val="24"/>
                <w:lang w:eastAsia="ru-RU"/>
              </w:rPr>
              <w:t xml:space="preserve">   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 w:cs="Tahoma"/>
                <w:sz w:val="24"/>
                <w:szCs w:val="24"/>
                <w:lang w:eastAsia="ru-RU"/>
              </w:rPr>
              <w:t xml:space="preserve">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7E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2 901,3</w:t>
            </w:r>
          </w:p>
        </w:tc>
      </w:tr>
      <w:tr w:rsidR="00737FF1" w:rsidRPr="00201E7D" w:rsidTr="00823753">
        <w:trPr>
          <w:trHeight w:val="340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2 02 30000 00 0000 150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2 02 35118 00 0000 150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2 02 35118 10 0000 150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149,3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149,3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737FF1" w:rsidRPr="00201E7D" w:rsidTr="00823753">
        <w:trPr>
          <w:trHeight w:val="2280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2 02 40014 00 0000 150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2 02 40014 10 0000 150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2 02 49999 00 0000 150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4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6 253,5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339,5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339,5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5 914,0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5 914,0</w:t>
            </w:r>
          </w:p>
        </w:tc>
      </w:tr>
      <w:tr w:rsidR="00737FF1" w:rsidRPr="00201E7D" w:rsidTr="00823753">
        <w:trPr>
          <w:trHeight w:val="375"/>
        </w:trPr>
        <w:tc>
          <w:tcPr>
            <w:tcW w:w="2976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82375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Всего доходов</w:t>
            </w:r>
          </w:p>
        </w:tc>
        <w:tc>
          <w:tcPr>
            <w:tcW w:w="465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737FF1" w:rsidRPr="00823753" w:rsidRDefault="00737FF1" w:rsidP="00E006C5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      11 015,0</w:t>
            </w: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23753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</w:t>
      </w: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№ 1/1</w:t>
      </w:r>
    </w:p>
    <w:p w:rsidR="00737FF1" w:rsidRPr="00823753" w:rsidRDefault="00737FF1" w:rsidP="00823753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к решению 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737FF1" w:rsidRPr="00823753" w:rsidRDefault="00737FF1" w:rsidP="00823753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сельского Совета народных </w:t>
      </w:r>
    </w:p>
    <w:p w:rsidR="00737FF1" w:rsidRPr="00823753" w:rsidRDefault="00737FF1" w:rsidP="00823753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депутатов от ______</w:t>
      </w:r>
      <w:r w:rsidRPr="0082375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823753">
        <w:rPr>
          <w:rFonts w:ascii="Times New Roman" w:hAnsi="Times New Roman"/>
          <w:sz w:val="24"/>
          <w:szCs w:val="24"/>
          <w:lang w:eastAsia="ru-RU"/>
        </w:rPr>
        <w:t>. № ___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82375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23753">
        <w:rPr>
          <w:rFonts w:ascii="Times New Roman" w:hAnsi="Times New Roman"/>
          <w:sz w:val="24"/>
          <w:szCs w:val="24"/>
          <w:lang w:eastAsia="ru-RU"/>
        </w:rPr>
        <w:br/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</w:p>
    <w:p w:rsidR="00737FF1" w:rsidRPr="00823753" w:rsidRDefault="00737FF1" w:rsidP="00823753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  дефицита бюджета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 сельсовета  на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>.</w:t>
      </w:r>
    </w:p>
    <w:p w:rsidR="00737FF1" w:rsidRPr="00823753" w:rsidRDefault="00737FF1" w:rsidP="00823753">
      <w:pPr>
        <w:spacing w:after="0" w:line="240" w:lineRule="auto"/>
        <w:ind w:hanging="1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701"/>
      </w:tblGrid>
      <w:tr w:rsidR="00737FF1" w:rsidRPr="00201E7D" w:rsidTr="00823753">
        <w:tc>
          <w:tcPr>
            <w:tcW w:w="8789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8"/>
                <w:lang w:eastAsia="ru-RU"/>
              </w:rPr>
              <w:t>Сумма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8"/>
                <w:lang w:eastAsia="ru-RU"/>
              </w:rPr>
              <w:t>на 202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82375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737FF1" w:rsidRPr="00201E7D" w:rsidTr="00823753">
        <w:trPr>
          <w:trHeight w:val="838"/>
        </w:trPr>
        <w:tc>
          <w:tcPr>
            <w:tcW w:w="8789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 местного бюджета в течение соответствующего финансового года</w:t>
            </w:r>
          </w:p>
        </w:tc>
        <w:tc>
          <w:tcPr>
            <w:tcW w:w="1701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8"/>
                <w:lang w:eastAsia="ru-RU"/>
              </w:rPr>
              <w:t>0,0</w:t>
            </w:r>
          </w:p>
        </w:tc>
      </w:tr>
      <w:tr w:rsidR="00737FF1" w:rsidRPr="00201E7D" w:rsidTr="00823753">
        <w:trPr>
          <w:trHeight w:val="511"/>
        </w:trPr>
        <w:tc>
          <w:tcPr>
            <w:tcW w:w="8789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0,0</w:t>
            </w:r>
          </w:p>
        </w:tc>
      </w:tr>
    </w:tbl>
    <w:p w:rsidR="00737FF1" w:rsidRPr="00823753" w:rsidRDefault="00737FF1" w:rsidP="00823753">
      <w:pPr>
        <w:tabs>
          <w:tab w:val="left" w:pos="310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6901" w:type="dxa"/>
        <w:tblInd w:w="93" w:type="dxa"/>
        <w:tblLook w:val="00A0" w:firstRow="1" w:lastRow="0" w:firstColumn="1" w:lastColumn="0" w:noHBand="0" w:noVBand="0"/>
      </w:tblPr>
      <w:tblGrid>
        <w:gridCol w:w="4540"/>
        <w:gridCol w:w="1340"/>
        <w:gridCol w:w="7321"/>
        <w:gridCol w:w="2740"/>
        <w:gridCol w:w="960"/>
      </w:tblGrid>
      <w:tr w:rsidR="00737FF1" w:rsidRPr="00201E7D" w:rsidTr="00823753">
        <w:trPr>
          <w:trHeight w:val="308"/>
        </w:trPr>
        <w:tc>
          <w:tcPr>
            <w:tcW w:w="45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№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37FF1" w:rsidRPr="00201E7D" w:rsidTr="00823753">
        <w:trPr>
          <w:trHeight w:val="308"/>
        </w:trPr>
        <w:tc>
          <w:tcPr>
            <w:tcW w:w="45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решению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</w:t>
            </w:r>
          </w:p>
        </w:tc>
        <w:tc>
          <w:tcPr>
            <w:tcW w:w="274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37FF1" w:rsidRPr="00201E7D" w:rsidTr="00823753">
        <w:trPr>
          <w:trHeight w:val="308"/>
        </w:trPr>
        <w:tc>
          <w:tcPr>
            <w:tcW w:w="45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74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37FF1" w:rsidRPr="00201E7D" w:rsidTr="00823753">
        <w:trPr>
          <w:trHeight w:val="308"/>
        </w:trPr>
        <w:tc>
          <w:tcPr>
            <w:tcW w:w="45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</w:pPr>
            <w:r w:rsidRPr="00823753">
              <w:rPr>
                <w:rFonts w:ascii="MS Sans Serif" w:hAnsi="MS Sans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от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 ___________ 20 __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№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274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060" w:type="dxa"/>
        <w:tblInd w:w="93" w:type="dxa"/>
        <w:tblLook w:val="00A0" w:firstRow="1" w:lastRow="0" w:firstColumn="1" w:lastColumn="0" w:noHBand="0" w:noVBand="0"/>
      </w:tblPr>
      <w:tblGrid>
        <w:gridCol w:w="4540"/>
        <w:gridCol w:w="1340"/>
        <w:gridCol w:w="1340"/>
        <w:gridCol w:w="1840"/>
      </w:tblGrid>
      <w:tr w:rsidR="00737FF1" w:rsidRPr="00201E7D" w:rsidTr="00823753">
        <w:trPr>
          <w:trHeight w:val="509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2375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классификации расходов бюджета на 202</w:t>
            </w:r>
            <w:r w:rsidR="006C7625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82375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37FF1" w:rsidRPr="00201E7D" w:rsidTr="00823753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7FF1" w:rsidRPr="00201E7D" w:rsidTr="00823753">
        <w:trPr>
          <w:trHeight w:val="50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7FF1" w:rsidRPr="00201E7D" w:rsidTr="00823753">
        <w:trPr>
          <w:trHeight w:val="509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7FF1" w:rsidRPr="00201E7D" w:rsidTr="0082375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F1" w:rsidRPr="00201E7D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3286,7</w:t>
            </w:r>
          </w:p>
        </w:tc>
      </w:tr>
      <w:tr w:rsidR="00737FF1" w:rsidRPr="00201E7D" w:rsidTr="00823753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737FF1" w:rsidRPr="00201E7D" w:rsidTr="00823753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6C762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2282,4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23753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lang w:eastAsia="ru-RU"/>
              </w:rPr>
            </w:pPr>
            <w:r w:rsidRPr="00823753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155,8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823753">
              <w:rPr>
                <w:rFonts w:ascii="Times New Roman" w:hAnsi="Times New Roman"/>
                <w:iCs/>
                <w:color w:val="00000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155,8</w:t>
            </w:r>
          </w:p>
        </w:tc>
      </w:tr>
      <w:tr w:rsidR="00737FF1" w:rsidRPr="00201E7D" w:rsidTr="00823753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823753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6C762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399,6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70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7FF1" w:rsidRPr="00201E7D" w:rsidTr="002C496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7FF1" w:rsidRPr="00823753" w:rsidRDefault="00737FF1" w:rsidP="002C4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6C7625">
              <w:rPr>
                <w:rFonts w:ascii="Times New Roman" w:hAnsi="Times New Roman"/>
                <w:sz w:val="24"/>
                <w:szCs w:val="24"/>
                <w:lang w:eastAsia="ru-RU"/>
              </w:rPr>
              <w:t>339,</w:t>
            </w:r>
            <w:r w:rsidR="00D70C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737FF1" w:rsidRPr="00823753" w:rsidRDefault="00737FF1" w:rsidP="002C49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</w:tc>
      </w:tr>
      <w:tr w:rsidR="00737FF1" w:rsidRPr="00201E7D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8803D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1587,6</w:t>
            </w:r>
          </w:p>
        </w:tc>
      </w:tr>
      <w:tr w:rsidR="007A3B75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5" w:rsidRPr="00823753" w:rsidRDefault="007A3B75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Переданные полномочия в части  организации в границах поселения электр</w:t>
            </w:r>
            <w:proofErr w:type="gramStart"/>
            <w:r w:rsidRPr="00FD0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FD0D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,тепло-,газо- и водоснабжения населения, водоотведения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75" w:rsidRPr="00823753" w:rsidRDefault="007A3B75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75" w:rsidRPr="00823753" w:rsidRDefault="007A3B75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B75" w:rsidRDefault="007A3B7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A3B7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1586,6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7FF1" w:rsidRPr="00201E7D" w:rsidTr="00823753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8803D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4570,3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6C762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4570,3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823753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FF1" w:rsidRPr="00823753" w:rsidRDefault="00737FF1" w:rsidP="00E006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11 015,0</w:t>
            </w: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23753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737FF1" w:rsidRPr="00823753" w:rsidRDefault="00737FF1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7635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3043" w:type="dxa"/>
        <w:tblInd w:w="93" w:type="dxa"/>
        <w:tblLook w:val="00A0" w:firstRow="1" w:lastRow="0" w:firstColumn="1" w:lastColumn="0" w:noHBand="0" w:noVBand="0"/>
      </w:tblPr>
      <w:tblGrid>
        <w:gridCol w:w="13043"/>
      </w:tblGrid>
      <w:tr w:rsidR="00737FF1" w:rsidRPr="00201E7D" w:rsidTr="00470507">
        <w:trPr>
          <w:trHeight w:val="308"/>
        </w:trPr>
        <w:tc>
          <w:tcPr>
            <w:tcW w:w="13043" w:type="dxa"/>
            <w:noWrap/>
            <w:vAlign w:val="center"/>
          </w:tcPr>
          <w:p w:rsidR="00737FF1" w:rsidRPr="00823753" w:rsidRDefault="00737FF1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737FF1" w:rsidRPr="00823753" w:rsidRDefault="00737FF1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737FF1" w:rsidRPr="00823753" w:rsidRDefault="00737FF1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823753" w:rsidRDefault="00737FF1" w:rsidP="00823753">
            <w:pPr>
              <w:tabs>
                <w:tab w:val="left" w:pos="107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Приложение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№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37FF1" w:rsidRPr="00201E7D" w:rsidTr="00470507">
        <w:trPr>
          <w:trHeight w:val="308"/>
        </w:trPr>
        <w:tc>
          <w:tcPr>
            <w:tcW w:w="13043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решению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сельского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Совета народных</w:t>
            </w:r>
          </w:p>
        </w:tc>
      </w:tr>
      <w:tr w:rsidR="00737FF1" w:rsidRPr="00201E7D" w:rsidTr="00470507">
        <w:trPr>
          <w:trHeight w:val="308"/>
        </w:trPr>
        <w:tc>
          <w:tcPr>
            <w:tcW w:w="13043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737FF1" w:rsidRPr="00201E7D" w:rsidTr="00470507">
        <w:trPr>
          <w:trHeight w:val="308"/>
        </w:trPr>
        <w:tc>
          <w:tcPr>
            <w:tcW w:w="13043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от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 ___________ 20 __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23753">
              <w:rPr>
                <w:rFonts w:ascii="MS Sans Serif" w:eastAsia="Times New Roman" w:hAnsi="MS Sans Serif" w:hint="eastAsia"/>
                <w:color w:val="000000"/>
                <w:sz w:val="24"/>
                <w:szCs w:val="24"/>
                <w:lang w:eastAsia="ru-RU"/>
              </w:rPr>
              <w:t>№</w:t>
            </w:r>
            <w:r w:rsidRPr="00823753">
              <w:rPr>
                <w:rFonts w:ascii="MS Sans Serif" w:hAnsi="MS Sans Serif"/>
                <w:color w:val="000000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12456" w:type="dxa"/>
        <w:tblInd w:w="-432" w:type="dxa"/>
        <w:tblLook w:val="00A0" w:firstRow="1" w:lastRow="0" w:firstColumn="1" w:lastColumn="0" w:noHBand="0" w:noVBand="0"/>
      </w:tblPr>
      <w:tblGrid>
        <w:gridCol w:w="5427"/>
        <w:gridCol w:w="814"/>
        <w:gridCol w:w="814"/>
        <w:gridCol w:w="771"/>
        <w:gridCol w:w="874"/>
        <w:gridCol w:w="749"/>
        <w:gridCol w:w="3007"/>
      </w:tblGrid>
      <w:tr w:rsidR="00737FF1" w:rsidRPr="00201E7D" w:rsidTr="00823753">
        <w:trPr>
          <w:trHeight w:val="394"/>
        </w:trPr>
        <w:tc>
          <w:tcPr>
            <w:tcW w:w="12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11472" w:type="dxa"/>
              <w:tblLook w:val="00A0" w:firstRow="1" w:lastRow="0" w:firstColumn="1" w:lastColumn="0" w:noHBand="0" w:noVBand="0"/>
            </w:tblPr>
            <w:tblGrid>
              <w:gridCol w:w="4540"/>
              <w:gridCol w:w="760"/>
              <w:gridCol w:w="532"/>
              <w:gridCol w:w="720"/>
              <w:gridCol w:w="1808"/>
              <w:gridCol w:w="900"/>
              <w:gridCol w:w="1320"/>
              <w:gridCol w:w="892"/>
            </w:tblGrid>
            <w:tr w:rsidR="00737FF1" w:rsidRPr="00201E7D">
              <w:trPr>
                <w:gridAfter w:val="1"/>
                <w:wAfter w:w="892" w:type="dxa"/>
                <w:trHeight w:val="394"/>
              </w:trPr>
              <w:tc>
                <w:tcPr>
                  <w:tcW w:w="10580" w:type="dxa"/>
                  <w:gridSpan w:val="7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823753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55"/>
              </w:trPr>
              <w:tc>
                <w:tcPr>
                  <w:tcW w:w="454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7FF1" w:rsidRPr="00201E7D">
              <w:trPr>
                <w:gridAfter w:val="1"/>
                <w:wAfter w:w="892" w:type="dxa"/>
                <w:trHeight w:val="375"/>
              </w:trPr>
              <w:tc>
                <w:tcPr>
                  <w:tcW w:w="454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2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(тыс. руб.)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509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50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ПЕСЧАНООЗЕРСКОГО СЕЛЬСОВЕТА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33757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11 015</w:t>
                  </w:r>
                  <w:r w:rsidR="00737FF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3286,7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846,3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Главы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77 7 00 077710      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846,3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7155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846,3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2282,4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исполнительных органов муниципальной власти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2282,4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1810,9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467,0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5.0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153,0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 w:rsidR="00737FF1"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52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37572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B0D1A" w:rsidRPr="00201E7D" w:rsidTr="007B0D1A">
              <w:trPr>
                <w:gridAfter w:val="1"/>
                <w:wAfter w:w="892" w:type="dxa"/>
                <w:trHeight w:val="154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по переданным полномочиям в сфере имущественных отношений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77 7 00 76040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0D1A" w:rsidRPr="007B0D1A" w:rsidRDefault="007B0D1A" w:rsidP="007B0D1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7B0D1A" w:rsidRPr="00201E7D" w:rsidTr="007B0D1A">
              <w:trPr>
                <w:gridAfter w:val="1"/>
                <w:wAfter w:w="892" w:type="dxa"/>
                <w:trHeight w:val="1413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Переданные полномочия в части муниципального жилищного контроля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77 7 00 76090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D1A" w:rsidRPr="007B0D1A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0D1A" w:rsidRPr="007B0D1A" w:rsidRDefault="007B0D1A" w:rsidP="007B0D1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8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Природоохранные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77 7 00 08530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7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Расходы на профилактику терроризма и экстремизма</w:t>
                  </w:r>
                  <w:r w:rsidR="007B0D1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 Октябрьском районе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20 9 01 10</w:t>
                  </w:r>
                  <w:r w:rsidR="00737FF1"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государственных (муниц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B0D1A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20 9 01 10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  <w:tr w:rsidR="00737FF1" w:rsidRPr="00201E7D">
              <w:trPr>
                <w:trHeight w:val="79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155,8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9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155,8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149,3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120,2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8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99 9 00 51180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trHeight w:val="122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77 7 00 07720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737FF1"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85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737FF1"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</w:t>
                  </w:r>
                  <w:r w:rsidRPr="008237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737FF1"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71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20 8 01 07830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399,6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737FF1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737FF1"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D70CC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противодействие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737F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737FF1"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D70CC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20 3 01 04010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737FF1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D70CC9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37FF1" w:rsidRPr="00201E7D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339,</w:t>
                  </w:r>
                  <w:r w:rsidR="00D70CC9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190,6</w:t>
                  </w:r>
                </w:p>
              </w:tc>
            </w:tr>
            <w:tr w:rsidR="00737FF1" w:rsidRPr="00201E7D">
              <w:trPr>
                <w:trHeight w:val="88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Ассигнования дорожного фонда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>339,</w:t>
                  </w:r>
                  <w:r w:rsidR="00D70CC9">
                    <w:rPr>
                      <w:rFonts w:ascii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737FF1" w:rsidRPr="00201E7D">
              <w:trPr>
                <w:trHeight w:val="107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Закупка товаров, работ и услуг для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20 7 03 08770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339,</w:t>
                  </w:r>
                  <w:r w:rsidR="00D70CC9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92" w:type="dxa"/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lang w:eastAsia="ru-RU"/>
                    </w:rPr>
                    <w:t>91,2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862A75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1587,6</w:t>
                  </w:r>
                </w:p>
              </w:tc>
            </w:tr>
            <w:tr w:rsidR="00D70B70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823753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B70" w:rsidRDefault="00D70B70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D70B70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Default="00D70B70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8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Переданные полномочия в части  организации в границах поселения электр</w:t>
                  </w:r>
                  <w:proofErr w:type="gramStart"/>
                  <w:r w:rsidRPr="00FD0D8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FD0D8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,тепло-,газо- и водоснабжения населения, водоотведения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77 7 00 76080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D70B70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B70" w:rsidRPr="003D55C8" w:rsidRDefault="00D70B70" w:rsidP="00823753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D70B70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Default="003D55C8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0D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Расходы по переданным полномочиям в части  организации в границах поселения </w:t>
                  </w:r>
                  <w:r w:rsidRPr="00FD0D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электр</w:t>
                  </w:r>
                  <w:proofErr w:type="gramStart"/>
                  <w:r w:rsidRPr="00FD0D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FD0D8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,тепло-,газо- и водоснабжения населения, водоотведения /Межбюджетные трансферты/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3D55C8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3D55C8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3D55C8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3D55C8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77 7 00 76080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B70" w:rsidRPr="003D55C8" w:rsidRDefault="003D55C8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B70" w:rsidRPr="003D55C8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55C8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862A75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1586,6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направленные на уличное освещение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37FF1"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направленные на прочие мероприятия по благоустройству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862A75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1236,6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20 5 04 08750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862A75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1236,6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организацию и проведение мероприятий в сфере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5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20 1 02 15150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ind w:right="804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4570,3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4570,3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8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20 1 03 73030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мероприятий по реализации муниципальной подпрограммы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4567,3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D920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808,6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3D55C8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3645,7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26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20 2 02 07780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113,0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53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B0D1A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  <w:r w:rsidRPr="00823753"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41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B0D1A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  <w:r w:rsidRPr="0082375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B0D1A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70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оциальное обеспечение и иные выплаты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77 7 00 07990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37FF1" w:rsidP="007B0D1A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B0D1A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методистов по спорту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22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твенными внебюджетными фондами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20 4 01 08540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737FF1"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94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мероприятия, направленные на развитие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737FF1" w:rsidRPr="0082375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189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Закупка товаров, работ и услуг для обеспечения государст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20 4 01 14010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737FF1" w:rsidRPr="00823753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37FF1" w:rsidRPr="00201E7D">
              <w:trPr>
                <w:gridAfter w:val="1"/>
                <w:wAfter w:w="892" w:type="dxa"/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FF1" w:rsidRPr="00823753" w:rsidRDefault="00737FF1" w:rsidP="008237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375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7FF1" w:rsidRPr="00823753" w:rsidRDefault="007B0D1A" w:rsidP="00823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11015,0</w:t>
                  </w:r>
                </w:p>
              </w:tc>
            </w:tr>
          </w:tbl>
          <w:p w:rsidR="00737FF1" w:rsidRPr="00823753" w:rsidRDefault="00737FF1" w:rsidP="008237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7FF1" w:rsidRPr="00201E7D" w:rsidTr="00823753">
        <w:trPr>
          <w:trHeight w:val="255"/>
        </w:trPr>
        <w:tc>
          <w:tcPr>
            <w:tcW w:w="5427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737FF1" w:rsidRPr="00201E7D" w:rsidTr="00823753">
        <w:trPr>
          <w:trHeight w:val="375"/>
        </w:trPr>
        <w:tc>
          <w:tcPr>
            <w:tcW w:w="5427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noWrap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3840"/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37FF1" w:rsidRPr="00823753" w:rsidRDefault="00737FF1" w:rsidP="00823753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37FF1" w:rsidRPr="00823753" w:rsidRDefault="00737FF1" w:rsidP="00823753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37FF1" w:rsidRPr="00823753" w:rsidRDefault="00737FF1" w:rsidP="00823753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37FF1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A3B75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63584C" w:rsidRDefault="007A3B75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737FF1" w:rsidRPr="008237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FF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37FF1" w:rsidRPr="0063584C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737FF1" w:rsidRPr="0063584C" w:rsidRDefault="00737FF1" w:rsidP="005B66BE">
      <w:pPr>
        <w:tabs>
          <w:tab w:val="left" w:pos="6285"/>
        </w:tabs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635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к решению </w:t>
      </w:r>
      <w:proofErr w:type="spellStart"/>
      <w:r w:rsidRPr="0063584C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  <w:r w:rsidRPr="0063584C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737FF1" w:rsidRPr="0063584C" w:rsidRDefault="00737FF1" w:rsidP="005B66BE">
      <w:pPr>
        <w:tabs>
          <w:tab w:val="left" w:pos="6285"/>
        </w:tabs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635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Совета народных              </w:t>
      </w:r>
    </w:p>
    <w:p w:rsidR="00737FF1" w:rsidRPr="00A3109A" w:rsidRDefault="00737FF1" w:rsidP="005B66BE">
      <w:pPr>
        <w:tabs>
          <w:tab w:val="left" w:pos="6360"/>
        </w:tabs>
        <w:spacing w:after="0" w:line="240" w:lineRule="auto"/>
        <w:ind w:hanging="18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35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депутатов 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 w:rsidRPr="0063584C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63584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A3109A">
        <w:rPr>
          <w:rFonts w:ascii="Times New Roman" w:hAnsi="Times New Roman"/>
          <w:sz w:val="24"/>
          <w:szCs w:val="24"/>
          <w:u w:val="single"/>
          <w:lang w:eastAsia="ru-RU"/>
        </w:rPr>
        <w:t>00</w:t>
      </w:r>
    </w:p>
    <w:p w:rsidR="00737FF1" w:rsidRPr="00A3109A" w:rsidRDefault="00737FF1" w:rsidP="005B66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37FF1" w:rsidRPr="0063584C" w:rsidRDefault="00737FF1" w:rsidP="005B66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63584C" w:rsidRDefault="00737FF1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3584C">
        <w:rPr>
          <w:rFonts w:ascii="Times New Roman" w:hAnsi="Times New Roman"/>
          <w:sz w:val="24"/>
          <w:szCs w:val="24"/>
          <w:lang w:eastAsia="ru-RU"/>
        </w:rPr>
        <w:tab/>
      </w:r>
    </w:p>
    <w:p w:rsidR="00737FF1" w:rsidRPr="0063584C" w:rsidRDefault="00737FF1" w:rsidP="005B66BE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Pr="0063584C" w:rsidRDefault="00737FF1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3584C">
        <w:rPr>
          <w:rFonts w:ascii="Times New Roman" w:hAnsi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737FF1" w:rsidRPr="0063584C" w:rsidRDefault="00737FF1" w:rsidP="005B66BE">
      <w:pPr>
        <w:tabs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Pr="0063584C" w:rsidRDefault="00737FF1" w:rsidP="005B66BE">
      <w:pPr>
        <w:tabs>
          <w:tab w:val="left" w:pos="31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63584C">
        <w:rPr>
          <w:rFonts w:ascii="Times New Roman" w:hAnsi="Times New Roman"/>
          <w:b/>
          <w:sz w:val="28"/>
          <w:szCs w:val="28"/>
          <w:lang w:eastAsia="ru-RU"/>
        </w:rPr>
        <w:t>Пес</w:t>
      </w:r>
      <w:r>
        <w:rPr>
          <w:rFonts w:ascii="Times New Roman" w:hAnsi="Times New Roman"/>
          <w:b/>
          <w:sz w:val="28"/>
          <w:szCs w:val="28"/>
          <w:lang w:eastAsia="ru-RU"/>
        </w:rPr>
        <w:t>чаноозерского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2024</w:t>
      </w:r>
      <w:r w:rsidRPr="0063584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737FF1" w:rsidRPr="0063584C" w:rsidRDefault="00737FF1" w:rsidP="005B66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0"/>
        <w:gridCol w:w="1665"/>
        <w:gridCol w:w="2055"/>
      </w:tblGrid>
      <w:tr w:rsidR="00737FF1" w:rsidRPr="00201E7D" w:rsidTr="007A03F1">
        <w:trPr>
          <w:trHeight w:val="27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27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255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255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Предельный срок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737FF1" w:rsidRPr="00201E7D" w:rsidTr="007A03F1">
        <w:trPr>
          <w:trHeight w:val="71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trHeight w:val="80"/>
        </w:trPr>
        <w:tc>
          <w:tcPr>
            <w:tcW w:w="5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37FF1" w:rsidRPr="00201E7D" w:rsidTr="007A03F1">
        <w:trPr>
          <w:trHeight w:val="255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F1" w:rsidRPr="00201E7D" w:rsidTr="007A03F1">
        <w:trPr>
          <w:trHeight w:val="510"/>
        </w:trPr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37FF1" w:rsidRPr="00201E7D" w:rsidTr="007A03F1">
        <w:trPr>
          <w:trHeight w:val="525"/>
        </w:trPr>
        <w:tc>
          <w:tcPr>
            <w:tcW w:w="57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37FF1" w:rsidRPr="00201E7D" w:rsidTr="007A03F1">
        <w:trPr>
          <w:trHeight w:val="525"/>
        </w:trPr>
        <w:tc>
          <w:tcPr>
            <w:tcW w:w="573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737FF1" w:rsidRPr="0063584C" w:rsidRDefault="00737FF1" w:rsidP="005B66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63584C" w:rsidRDefault="00737FF1" w:rsidP="005B66BE">
      <w:pPr>
        <w:tabs>
          <w:tab w:val="left" w:pos="60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Default="00737FF1" w:rsidP="005B66BE"/>
    <w:p w:rsidR="00737FF1" w:rsidRPr="00823753" w:rsidRDefault="00737FF1" w:rsidP="005B66BE">
      <w:pPr>
        <w:tabs>
          <w:tab w:val="left" w:pos="6285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63"/>
        <w:gridCol w:w="597"/>
        <w:gridCol w:w="678"/>
        <w:gridCol w:w="597"/>
        <w:gridCol w:w="1388"/>
        <w:gridCol w:w="597"/>
        <w:gridCol w:w="3685"/>
        <w:gridCol w:w="142"/>
        <w:gridCol w:w="80"/>
        <w:gridCol w:w="203"/>
        <w:gridCol w:w="204"/>
        <w:gridCol w:w="80"/>
      </w:tblGrid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3B75" w:rsidRPr="0063584C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3B75" w:rsidRPr="0063584C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2"/>
          <w:wAfter w:w="284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к решению </w:t>
            </w:r>
            <w:proofErr w:type="spellStart"/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сельского Совета народных депутатов</w:t>
            </w:r>
          </w:p>
        </w:tc>
      </w:tr>
      <w:tr w:rsidR="00737FF1" w:rsidRPr="00201E7D" w:rsidTr="007A03F1">
        <w:trPr>
          <w:gridAfter w:val="4"/>
          <w:wAfter w:w="567" w:type="dxa"/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63584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6358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315"/>
        </w:trPr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Программа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3B75" w:rsidRPr="0063584C" w:rsidRDefault="007A3B75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982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гарантий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proofErr w:type="spellStart"/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счанозерского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2024</w:t>
            </w:r>
            <w:r w:rsidRPr="006358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615"/>
        </w:trPr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5B66BE">
            <w:pPr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подлежащих предоставлению в 2024</w:t>
            </w: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году муниципальных гарантий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Песчаноозерского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ind w:left="1290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2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1"/>
          <w:wAfter w:w="80" w:type="dxa"/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Наименование (цель) гарантирования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Общий объем гарантий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Наличие права регрессного требования</w:t>
            </w:r>
          </w:p>
        </w:tc>
        <w:tc>
          <w:tcPr>
            <w:tcW w:w="4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Иные условия предоставления и исполнения 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муниципальных гарантий</w:t>
            </w:r>
          </w:p>
        </w:tc>
      </w:tr>
      <w:tr w:rsidR="00737FF1" w:rsidRPr="00201E7D" w:rsidTr="007A03F1">
        <w:trPr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4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-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7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9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5B66BE">
            <w:pPr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Общий объем бюджетных ассигнований, предусмотренных на исполнение 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ind w:left="1290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муниципальных гарантий </w:t>
            </w:r>
            <w:proofErr w:type="spellStart"/>
            <w:r w:rsidRPr="0063584C">
              <w:rPr>
                <w:rFonts w:ascii="Times New Roman" w:hAnsi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сельсовета по возможным гарантийным случаям </w:t>
            </w:r>
          </w:p>
        </w:tc>
      </w:tr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4"/>
          <w:wAfter w:w="567" w:type="dxa"/>
          <w:trHeight w:val="255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Исполнение муниципальных гарантий </w:t>
            </w:r>
            <w:proofErr w:type="spellStart"/>
            <w:r w:rsidRPr="0063584C">
              <w:rPr>
                <w:rFonts w:ascii="Times New Roman" w:hAnsi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Объем бюджетных ассигнований, предусмотренных на исполнение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муниципальных гарантий </w:t>
            </w:r>
            <w:proofErr w:type="spellStart"/>
            <w:r w:rsidRPr="0063584C">
              <w:rPr>
                <w:rFonts w:ascii="Times New Roman" w:hAnsi="Times New Roman"/>
                <w:color w:val="000000"/>
                <w:lang w:eastAsia="ru-RU"/>
              </w:rPr>
              <w:t>Песчаноозерского</w:t>
            </w:r>
            <w:proofErr w:type="spellEnd"/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сельсовета по </w:t>
            </w:r>
          </w:p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возможным гарантийным случаям, </w:t>
            </w:r>
            <w:proofErr w:type="spellStart"/>
            <w:r w:rsidRPr="0063584C">
              <w:rPr>
                <w:rFonts w:ascii="Times New Roman" w:hAnsi="Times New Roman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737FF1" w:rsidRPr="00201E7D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  <w:r w:rsidRPr="0063584C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3"/>
          <w:wAfter w:w="487" w:type="dxa"/>
          <w:trHeight w:val="255"/>
        </w:trPr>
        <w:tc>
          <w:tcPr>
            <w:tcW w:w="2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584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37FF1" w:rsidRPr="00201E7D" w:rsidTr="007A03F1">
        <w:trPr>
          <w:gridAfter w:val="3"/>
          <w:wAfter w:w="487" w:type="dxa"/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37FF1" w:rsidRPr="0063584C" w:rsidRDefault="00737FF1" w:rsidP="007A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584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285"/>
        </w:tabs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37FF1" w:rsidRPr="00823753" w:rsidRDefault="00737FF1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737FF1" w:rsidRPr="00823753" w:rsidRDefault="00737FF1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Default="00737FF1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70507" w:rsidRPr="00823753" w:rsidRDefault="00470507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№  6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  <w:r w:rsidRPr="008237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сельского Совета народных         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депутатов от   № _______№____</w:t>
      </w:r>
    </w:p>
    <w:p w:rsidR="00737FF1" w:rsidRPr="00823753" w:rsidRDefault="00737FF1" w:rsidP="00823753">
      <w:pPr>
        <w:spacing w:after="0" w:line="240" w:lineRule="auto"/>
        <w:ind w:hanging="18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43" w:type="dxa"/>
        <w:jc w:val="right"/>
        <w:tblLook w:val="00A0" w:firstRow="1" w:lastRow="0" w:firstColumn="1" w:lastColumn="0" w:noHBand="0" w:noVBand="0"/>
      </w:tblPr>
      <w:tblGrid>
        <w:gridCol w:w="6127"/>
        <w:gridCol w:w="1608"/>
        <w:gridCol w:w="661"/>
        <w:gridCol w:w="591"/>
        <w:gridCol w:w="1056"/>
      </w:tblGrid>
      <w:tr w:rsidR="00737FF1" w:rsidRPr="00201E7D" w:rsidTr="00A6545A">
        <w:trPr>
          <w:gridAfter w:val="3"/>
          <w:wAfter w:w="2308" w:type="dxa"/>
          <w:trHeight w:val="994"/>
          <w:jc w:val="right"/>
        </w:trPr>
        <w:tc>
          <w:tcPr>
            <w:tcW w:w="7735" w:type="dxa"/>
            <w:gridSpan w:val="2"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и группам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кода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видов расходов классификации</w:t>
            </w:r>
          </w:p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 бюджета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7FF1" w:rsidRPr="00201E7D" w:rsidTr="00A6545A">
        <w:trPr>
          <w:trHeight w:val="390"/>
          <w:jc w:val="right"/>
        </w:trPr>
        <w:tc>
          <w:tcPr>
            <w:tcW w:w="6127" w:type="dxa"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823753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823753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Pr="00823753">
              <w:rPr>
                <w:rFonts w:ascii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591" w:type="dxa"/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F1" w:rsidRPr="00201E7D" w:rsidTr="00A6545A">
        <w:trPr>
          <w:trHeight w:val="509"/>
          <w:jc w:val="right"/>
        </w:trPr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37FF1" w:rsidRPr="00201E7D" w:rsidTr="00823753">
        <w:trPr>
          <w:trHeight w:val="50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территории муниципального образования 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7562,5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ПП"Развитие</w:t>
            </w:r>
            <w:proofErr w:type="spellEnd"/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сохранение культуры и искусства муниципального образования 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 сфере культуры и молодежной политики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в сфере культуры и библиотечного обслуживания"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37FF1" w:rsidRPr="00201E7D" w:rsidTr="00A6545A">
        <w:trPr>
          <w:trHeight w:val="157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37FF1" w:rsidRPr="00201E7D" w:rsidTr="00A6545A">
        <w:trPr>
          <w:trHeight w:val="157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и распоряжение муниципальным имуществом муниципального образования"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4717,3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"Мероприятия по эффективному использованию муниципального имущества".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4717,3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126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4567,3</w:t>
            </w:r>
          </w:p>
        </w:tc>
      </w:tr>
      <w:tr w:rsidR="00737FF1" w:rsidRPr="00201E7D" w:rsidTr="00A6545A">
        <w:trPr>
          <w:trHeight w:val="157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венными внебюджетными фондами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808,6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3645,7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"Комплексные меры противодействия злоупотреблению наркотиками и их незаконному обороту на территории муниципального образования".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37F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7FF1" w:rsidRPr="00201E7D" w:rsidTr="00A6545A">
        <w:trPr>
          <w:trHeight w:val="126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"Реализация на территории поселения целенаправленных мер направленных на противодействие злоупотреблению наркотическими средствами и их незаконному обороту".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37F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37F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7FF1" w:rsidRPr="00201E7D" w:rsidTr="00A6545A">
        <w:trPr>
          <w:trHeight w:val="126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 товаров, работ и услуг 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37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70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физической культуры и спорта на территории муниципального образования".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физической культуры и спорта"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37FF1" w:rsidRPr="00201E7D" w:rsidTr="00A6545A">
        <w:trPr>
          <w:trHeight w:val="1294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развитие физической культуры и спорта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20 4 01 14010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ПП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жилищно-коммунального хозяйства, сети бытового обслуживания и благоустройства муниципального образования".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1586,6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"Мероприятия в рамках благоустройства территорий муниципальных образований"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1586,6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1236,6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1236,6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"Строительство и ремонт автомобильных дорог, организация транспортного обслуживания на территории муниципального образования"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7FF1" w:rsidRPr="00201E7D" w:rsidTr="00A6545A">
        <w:trPr>
          <w:trHeight w:val="688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E0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"Ассигнования дорожного фонда"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8E0CF5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7FF1" w:rsidRPr="00201E7D" w:rsidTr="00A6545A">
        <w:trPr>
          <w:trHeight w:val="543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339,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339,</w:t>
            </w:r>
            <w:r w:rsidR="00D70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7C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от чрезвычайных ситуаций, обеспечение пожарной безопасности людей на водных объектах".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"Защита населения от ЧС и ведения военных действий"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37FF1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1260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F554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r w:rsidR="007C00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"Противодействие экстремизму и терроризму </w:t>
            </w:r>
            <w:r w:rsidR="00F55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="007C000A"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"Профилактика терроризма и экстремизма</w:t>
            </w:r>
            <w:r w:rsidR="00F554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Октябрьском районе</w:t>
            </w: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20 9 01 00000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  <w:r w:rsid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Октябрьском районе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20 9 01 10</w:t>
            </w:r>
            <w:r w:rsidR="00737FF1"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C000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20 9 01 10</w:t>
            </w:r>
            <w:r w:rsidR="00737FF1"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3303,2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3303,2</w:t>
            </w:r>
          </w:p>
        </w:tc>
      </w:tr>
      <w:tr w:rsidR="00737FF1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737FF1" w:rsidRPr="00201E7D" w:rsidTr="00A6545A">
        <w:trPr>
          <w:trHeight w:val="126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2288,9</w:t>
            </w:r>
          </w:p>
        </w:tc>
      </w:tr>
      <w:tr w:rsidR="00737FF1" w:rsidRPr="00201E7D" w:rsidTr="00A6545A">
        <w:trPr>
          <w:trHeight w:val="157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твенными внебюджетными фондами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1817,4</w:t>
            </w:r>
          </w:p>
        </w:tc>
      </w:tr>
      <w:tr w:rsidR="00737FF1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х) нужд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737FF1" w:rsidRPr="00201E7D" w:rsidTr="00A6545A">
        <w:trPr>
          <w:trHeight w:val="630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737FF1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F1" w:rsidRPr="00823753" w:rsidRDefault="00D33B3E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5478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823753" w:rsidRDefault="00F55478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Переданные полномочия в сфере имущественных отношений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823753" w:rsidRDefault="00F55478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823753" w:rsidRDefault="00F55478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823753" w:rsidRDefault="00F55478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5478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F55478" w:rsidRDefault="00F55478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F55478" w:rsidRDefault="00F55478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F55478" w:rsidRDefault="00F55478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78" w:rsidRPr="00F55478" w:rsidRDefault="00F55478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BB7A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F554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Переданные полномочия в части организации в границах поселения эле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,тепло-,газо- и водоснабжения населения,</w:t>
            </w:r>
            <w:r w:rsidR="00D70C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F55478" w:rsidRDefault="00A6545A" w:rsidP="0082375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F55478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F55478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F55478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54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A654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Переданные полномочия в части муниципального жилищного контроля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A65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A65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A654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77 7 00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6545A" w:rsidRPr="00201E7D" w:rsidTr="00A6545A">
        <w:trPr>
          <w:trHeight w:val="94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6545A" w:rsidRPr="00201E7D" w:rsidTr="00A6545A">
        <w:trPr>
          <w:trHeight w:val="525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7C00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149,3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149,3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6545A" w:rsidRPr="00823753" w:rsidRDefault="00A6545A" w:rsidP="008237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149,3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120,2</w:t>
            </w:r>
          </w:p>
        </w:tc>
      </w:tr>
      <w:tr w:rsidR="00A6545A" w:rsidRPr="00201E7D" w:rsidTr="00A6545A">
        <w:trPr>
          <w:trHeight w:val="534"/>
          <w:jc w:val="right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45A" w:rsidRPr="00823753" w:rsidRDefault="00A6545A" w:rsidP="008237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A6545A" w:rsidRPr="00201E7D" w:rsidTr="00A6545A">
        <w:trPr>
          <w:trHeight w:val="315"/>
          <w:jc w:val="right"/>
        </w:trPr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823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45A" w:rsidRPr="00823753" w:rsidRDefault="00A6545A" w:rsidP="00A654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11 015,0</w:t>
            </w:r>
          </w:p>
        </w:tc>
      </w:tr>
    </w:tbl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507" w:rsidRDefault="00470507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7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народных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предоставления иных межбюджетных трансфертов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Настоящий Порядок определяет условия предоставления и расходования иных межбюджетных трансфертов на осуществление полномочий в части по созданию условий для организации досуга и обеспечения жителей услугами организации культуры, 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</w:r>
    </w:p>
    <w:p w:rsidR="00737FF1" w:rsidRPr="00823753" w:rsidRDefault="00737FF1" w:rsidP="00823753">
      <w:pPr>
        <w:widowControl w:val="0"/>
        <w:autoSpaceDE w:val="0"/>
        <w:autoSpaceDN w:val="0"/>
        <w:adjustRightInd w:val="0"/>
        <w:spacing w:before="108" w:after="108" w:line="240" w:lineRule="auto"/>
        <w:ind w:firstLine="698"/>
        <w:jc w:val="both"/>
        <w:outlineLvl w:val="0"/>
        <w:rPr>
          <w:rFonts w:ascii="Royal Times New Roman" w:hAnsi="Royal Times New Roman" w:cs="Arial"/>
          <w:bCs/>
          <w:color w:val="000000"/>
          <w:sz w:val="28"/>
          <w:szCs w:val="28"/>
          <w:lang w:eastAsia="ru-RU"/>
        </w:rPr>
      </w:pPr>
      <w:bookmarkStart w:id="1" w:name="sub_301"/>
      <w:r w:rsidRPr="00823753">
        <w:rPr>
          <w:rFonts w:ascii="Times New Roman" w:hAnsi="Times New Roman" w:cs="Arial"/>
          <w:bCs/>
          <w:sz w:val="28"/>
          <w:szCs w:val="28"/>
          <w:lang w:eastAsia="ru-RU"/>
        </w:rPr>
        <w:t xml:space="preserve">Объем иного межбюджетного трансферта передаваемого администрации Октябрьского района на финансовое обеспечение переданного  полномочия по </w:t>
      </w:r>
      <w:r w:rsidRPr="00823753">
        <w:rPr>
          <w:rFonts w:ascii="Royal 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для организации досуга и обеспечения жителей услугами организации культуры,</w:t>
      </w:r>
      <w:r w:rsidRPr="00823753">
        <w:rPr>
          <w:rFonts w:ascii="Times New Roman" w:hAnsi="Times New Roman" w:cs="Arial"/>
          <w:bCs/>
          <w:sz w:val="28"/>
          <w:szCs w:val="28"/>
          <w:lang w:eastAsia="ru-RU"/>
        </w:rPr>
        <w:t xml:space="preserve">  </w:t>
      </w:r>
      <w:r w:rsidRPr="00823753">
        <w:rPr>
          <w:rFonts w:ascii="Royal Times New Roman" w:hAnsi="Royal Times New Roman" w:cs="Arial"/>
          <w:bCs/>
          <w:color w:val="000000"/>
          <w:sz w:val="28"/>
          <w:szCs w:val="28"/>
          <w:lang w:eastAsia="ru-RU"/>
        </w:rPr>
        <w:t>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  определяется по формуле:</w:t>
      </w:r>
    </w:p>
    <w:bookmarkEnd w:id="1"/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6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МБТ  = ФМЗ</w:t>
      </w: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МБТ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3753">
        <w:rPr>
          <w:rFonts w:ascii="Times New Roman" w:hAnsi="Times New Roman"/>
          <w:sz w:val="28"/>
          <w:szCs w:val="28"/>
          <w:lang w:eastAsia="ru-RU"/>
        </w:rPr>
        <w:t>-  объем иного межбюджетного трансферта на осуществление  части полномочий по созданию условий для организации досуга и обеспечения жителей услугами организации культуры,</w:t>
      </w:r>
      <w:r w:rsidRPr="00823753">
        <w:rPr>
          <w:rFonts w:ascii="Royal Times New Roman" w:hAnsi="Royal Times New Roman"/>
          <w:b/>
          <w:color w:val="000000"/>
          <w:sz w:val="28"/>
          <w:szCs w:val="28"/>
          <w:lang w:eastAsia="ru-RU"/>
        </w:rPr>
        <w:t xml:space="preserve"> </w:t>
      </w:r>
      <w:r w:rsidRPr="00823753">
        <w:rPr>
          <w:rFonts w:ascii="Royal Times New Roman" w:hAnsi="Royal Times New Roman"/>
          <w:color w:val="000000"/>
          <w:sz w:val="28"/>
          <w:szCs w:val="28"/>
          <w:lang w:eastAsia="ru-RU"/>
        </w:rPr>
        <w:t>созданию условий  для развития местного традиционного художественного творчества, участие в сохранении, возрождении, развитии народных художественных промыслов;</w:t>
      </w:r>
    </w:p>
    <w:p w:rsidR="00737FF1" w:rsidRPr="00823753" w:rsidRDefault="00737FF1" w:rsidP="008237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sub_302"/>
    </w:p>
    <w:p w:rsidR="00737FF1" w:rsidRPr="00823753" w:rsidRDefault="00737FF1" w:rsidP="00823753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ФМЗ -  фонд  материальных затрат на исполнение полномочия.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303"/>
      <w:bookmarkEnd w:id="2"/>
      <w:r w:rsidRPr="00823753">
        <w:rPr>
          <w:rFonts w:ascii="Times New Roman" w:hAnsi="Times New Roman"/>
          <w:sz w:val="28"/>
          <w:szCs w:val="28"/>
          <w:lang w:eastAsia="ru-RU"/>
        </w:rPr>
        <w:t xml:space="preserve">3. Фонд материальных затрат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(ФМЗ) </w:t>
      </w:r>
      <w:r w:rsidRPr="00823753">
        <w:rPr>
          <w:rFonts w:ascii="Times New Roman" w:hAnsi="Times New Roman"/>
          <w:sz w:val="28"/>
          <w:szCs w:val="28"/>
          <w:lang w:eastAsia="ru-RU"/>
        </w:rPr>
        <w:t>рассчитывается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3"/>
      <w:proofErr w:type="spellStart"/>
      <w:r w:rsidRPr="00823753">
        <w:rPr>
          <w:rFonts w:ascii="Times New Roman" w:hAnsi="Times New Roman"/>
          <w:sz w:val="28"/>
          <w:szCs w:val="28"/>
          <w:lang w:eastAsia="ru-RU"/>
        </w:rPr>
        <w:t>рассчитывается</w:t>
      </w:r>
      <w:proofErr w:type="spellEnd"/>
      <w:r w:rsidRPr="00823753">
        <w:rPr>
          <w:rFonts w:ascii="Times New Roman" w:hAnsi="Times New Roman"/>
          <w:sz w:val="28"/>
          <w:szCs w:val="28"/>
          <w:lang w:eastAsia="ru-RU"/>
        </w:rPr>
        <w:t xml:space="preserve"> по следующей формуле: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lastRenderedPageBreak/>
        <w:t>ФМЗ</w:t>
      </w:r>
      <w:r w:rsidRPr="00823753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r w:rsidRPr="00823753">
        <w:rPr>
          <w:rFonts w:ascii="Times New Roman" w:hAnsi="Times New Roman"/>
          <w:b/>
          <w:sz w:val="28"/>
          <w:szCs w:val="28"/>
          <w:lang w:eastAsia="ru-RU"/>
        </w:rPr>
        <w:t>мз</w:t>
      </w:r>
      <w:proofErr w:type="spellEnd"/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737FF1" w:rsidRPr="00823753" w:rsidRDefault="00737FF1" w:rsidP="0082375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ab/>
      </w:r>
    </w:p>
    <w:p w:rsidR="00737FF1" w:rsidRPr="00823753" w:rsidRDefault="00737FF1" w:rsidP="00823753">
      <w:pPr>
        <w:shd w:val="clear" w:color="auto" w:fill="FFFFFF"/>
        <w:spacing w:after="0" w:line="317" w:lineRule="exact"/>
        <w:ind w:left="10" w:right="10" w:firstLine="70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3753">
        <w:rPr>
          <w:rFonts w:ascii="Times New Roman" w:hAnsi="Times New Roman"/>
          <w:i/>
          <w:sz w:val="28"/>
          <w:szCs w:val="28"/>
          <w:lang w:eastAsia="ru-RU"/>
        </w:rPr>
        <w:t xml:space="preserve">З </w:t>
      </w:r>
      <w:proofErr w:type="spellStart"/>
      <w:r w:rsidRPr="00823753">
        <w:rPr>
          <w:rFonts w:ascii="Times New Roman" w:hAnsi="Times New Roman"/>
          <w:i/>
          <w:sz w:val="28"/>
          <w:szCs w:val="28"/>
          <w:lang w:eastAsia="ru-RU"/>
        </w:rPr>
        <w:t>мз</w:t>
      </w:r>
      <w:proofErr w:type="spellEnd"/>
      <w:r w:rsidRPr="00823753">
        <w:rPr>
          <w:rFonts w:ascii="Times New Roman" w:hAnsi="Times New Roman"/>
          <w:i/>
          <w:sz w:val="28"/>
          <w:szCs w:val="28"/>
          <w:lang w:eastAsia="ru-RU"/>
        </w:rPr>
        <w:t xml:space="preserve"> - расчет расходов на увеличение стоимости материальных запасов производится на основании нормативов, установленных соответствующими нормативными правовыми актами, а при их отсутствии - на основании плановых расходов текущего финансового года 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3.  Иные межбюджетные трансферты предоставляются в соответствии со сводной бюджетной росписью бюджета сельсовета  в пределах лимитов бюджетных обязательств.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4. Иные межбюджетные трансферты перечисляются из бюджета сельсовета на лицевой счет _____________ отдела культуры, работы с молодежью, архивного дела и спорта администрации Октябрьского района, открытого в органах Федерального казначейства  на расчетном счете  № 40101 «Доходы, распределяемые ОФК между бюджетами бюджетной системы РФ»,</w:t>
      </w:r>
      <w:r w:rsidRPr="00823753">
        <w:rPr>
          <w:rFonts w:ascii="Royal Times New Roman" w:hAnsi="Royal Times New Roman"/>
          <w:b/>
          <w:color w:val="000000"/>
          <w:sz w:val="28"/>
          <w:szCs w:val="28"/>
          <w:lang w:eastAsia="ru-RU"/>
        </w:rPr>
        <w:t xml:space="preserve"> </w:t>
      </w:r>
      <w:r w:rsidRPr="00823753">
        <w:rPr>
          <w:rFonts w:ascii="Royal Times New Roman" w:hAnsi="Royal Times New Roman"/>
          <w:color w:val="000000"/>
          <w:sz w:val="28"/>
          <w:szCs w:val="28"/>
          <w:lang w:eastAsia="ru-RU"/>
        </w:rPr>
        <w:t>ежемесячно в срок до 10 числа месяца, следующего за  отчетным.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При этом иные межбюджетные трансферты, поступающие из сельского бюджета, отражаются в доходах и расходах районного бюджета по соответствующим кодам бюджетной классификации Российской Федерации.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5. Контроль  за целевым использованием средств осуществляет главный распорядитель средств.</w:t>
      </w:r>
    </w:p>
    <w:p w:rsidR="00737FF1" w:rsidRPr="00823753" w:rsidRDefault="00737FF1" w:rsidP="008237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753">
        <w:rPr>
          <w:rFonts w:ascii="Times New Roman" w:hAnsi="Times New Roman"/>
          <w:sz w:val="28"/>
          <w:szCs w:val="28"/>
          <w:lang w:eastAsia="ru-RU"/>
        </w:rPr>
        <w:t>6. В случае использования межбюджетных трансфертов не по целевому назначению соответствующие средства взыскиваются в сельский бюджет в порядке, установленном законодательством Российской Федерации.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7/1</w:t>
      </w: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решению 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Песчаноозерского</w:t>
      </w:r>
      <w:proofErr w:type="spellEnd"/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Совета народных 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депутатов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от ___________ №__                                        </w:t>
      </w: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Межбюджетный трансферт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753">
        <w:rPr>
          <w:rFonts w:ascii="Times New Roman" w:hAnsi="Times New Roman"/>
          <w:b/>
          <w:sz w:val="28"/>
          <w:szCs w:val="28"/>
          <w:lang w:eastAsia="ru-RU"/>
        </w:rPr>
        <w:t>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промыслов на 2024</w:t>
      </w:r>
      <w:r w:rsidRPr="0082375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737FF1" w:rsidRPr="00823753" w:rsidRDefault="00737FF1" w:rsidP="00823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76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ab/>
        <w:t xml:space="preserve">          (</w:t>
      </w:r>
      <w:proofErr w:type="spellStart"/>
      <w:r w:rsidRPr="00823753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823753"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882"/>
      </w:tblGrid>
      <w:tr w:rsidR="00737FF1" w:rsidRPr="00201E7D" w:rsidTr="00823753">
        <w:tc>
          <w:tcPr>
            <w:tcW w:w="648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0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</w:t>
            </w:r>
          </w:p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образования</w:t>
            </w:r>
          </w:p>
        </w:tc>
        <w:tc>
          <w:tcPr>
            <w:tcW w:w="388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Очередной год</w:t>
            </w:r>
          </w:p>
        </w:tc>
      </w:tr>
      <w:tr w:rsidR="00737FF1" w:rsidRPr="00201E7D" w:rsidTr="00823753">
        <w:tc>
          <w:tcPr>
            <w:tcW w:w="648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388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3.0</w:t>
            </w:r>
          </w:p>
        </w:tc>
      </w:tr>
      <w:tr w:rsidR="00737FF1" w:rsidRPr="00201E7D" w:rsidTr="00823753">
        <w:tc>
          <w:tcPr>
            <w:tcW w:w="648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82" w:type="dxa"/>
          </w:tcPr>
          <w:p w:rsidR="00737FF1" w:rsidRPr="00823753" w:rsidRDefault="00737FF1" w:rsidP="00823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23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</w:t>
            </w:r>
          </w:p>
        </w:tc>
      </w:tr>
    </w:tbl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65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37FF1" w:rsidRPr="00823753" w:rsidRDefault="00737FF1" w:rsidP="00823753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753">
        <w:rPr>
          <w:rFonts w:ascii="Times New Roman" w:hAnsi="Times New Roman"/>
          <w:sz w:val="24"/>
          <w:szCs w:val="24"/>
          <w:lang w:eastAsia="ru-RU"/>
        </w:rPr>
        <w:tab/>
      </w:r>
    </w:p>
    <w:p w:rsidR="00737FF1" w:rsidRDefault="00737FF1"/>
    <w:sectPr w:rsidR="00737FF1" w:rsidSect="00E874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FA25F09"/>
    <w:multiLevelType w:val="hybridMultilevel"/>
    <w:tmpl w:val="117AD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36B"/>
    <w:rsid w:val="00021BD4"/>
    <w:rsid w:val="00062F0F"/>
    <w:rsid w:val="000A2356"/>
    <w:rsid w:val="001207BA"/>
    <w:rsid w:val="0012270A"/>
    <w:rsid w:val="0017173C"/>
    <w:rsid w:val="001B28F5"/>
    <w:rsid w:val="00201E7D"/>
    <w:rsid w:val="0023167C"/>
    <w:rsid w:val="00265B56"/>
    <w:rsid w:val="002C4965"/>
    <w:rsid w:val="00337572"/>
    <w:rsid w:val="00342568"/>
    <w:rsid w:val="003A76CB"/>
    <w:rsid w:val="003D55C8"/>
    <w:rsid w:val="00457F6B"/>
    <w:rsid w:val="00470507"/>
    <w:rsid w:val="00544346"/>
    <w:rsid w:val="00546872"/>
    <w:rsid w:val="005B66BE"/>
    <w:rsid w:val="005D2428"/>
    <w:rsid w:val="005D2E1C"/>
    <w:rsid w:val="005E0C55"/>
    <w:rsid w:val="0063584C"/>
    <w:rsid w:val="00664F58"/>
    <w:rsid w:val="006A2750"/>
    <w:rsid w:val="006C7625"/>
    <w:rsid w:val="007155C5"/>
    <w:rsid w:val="007238FA"/>
    <w:rsid w:val="00737FF1"/>
    <w:rsid w:val="007A03F1"/>
    <w:rsid w:val="007A3B75"/>
    <w:rsid w:val="007B0D1A"/>
    <w:rsid w:val="007C000A"/>
    <w:rsid w:val="007C7DA0"/>
    <w:rsid w:val="007E5CB6"/>
    <w:rsid w:val="00823753"/>
    <w:rsid w:val="00862A75"/>
    <w:rsid w:val="008803D1"/>
    <w:rsid w:val="008E0CF5"/>
    <w:rsid w:val="00900EFB"/>
    <w:rsid w:val="009157F5"/>
    <w:rsid w:val="00925ABA"/>
    <w:rsid w:val="0095165A"/>
    <w:rsid w:val="00981FB4"/>
    <w:rsid w:val="00A3109A"/>
    <w:rsid w:val="00A32F57"/>
    <w:rsid w:val="00A6545A"/>
    <w:rsid w:val="00AF2AB7"/>
    <w:rsid w:val="00B36B25"/>
    <w:rsid w:val="00BA1938"/>
    <w:rsid w:val="00BB7A6C"/>
    <w:rsid w:val="00BE236B"/>
    <w:rsid w:val="00C53037"/>
    <w:rsid w:val="00C5350D"/>
    <w:rsid w:val="00D33B3E"/>
    <w:rsid w:val="00D47082"/>
    <w:rsid w:val="00D70150"/>
    <w:rsid w:val="00D70B70"/>
    <w:rsid w:val="00D70CC9"/>
    <w:rsid w:val="00D724D0"/>
    <w:rsid w:val="00D732F5"/>
    <w:rsid w:val="00D91E50"/>
    <w:rsid w:val="00D920A5"/>
    <w:rsid w:val="00E006C5"/>
    <w:rsid w:val="00E14418"/>
    <w:rsid w:val="00E6410F"/>
    <w:rsid w:val="00E87464"/>
    <w:rsid w:val="00F55478"/>
    <w:rsid w:val="00F86939"/>
    <w:rsid w:val="00F87400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37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37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375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375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37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237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37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823753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2375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8237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2375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rsid w:val="008237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locked/>
    <w:rsid w:val="00823753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823753"/>
    <w:rPr>
      <w:rFonts w:eastAsia="Times New Roman"/>
    </w:rPr>
  </w:style>
  <w:style w:type="paragraph" w:customStyle="1" w:styleId="ae">
    <w:name w:val="Таблицы (моноширинный)"/>
    <w:basedOn w:val="a"/>
    <w:next w:val="a"/>
    <w:uiPriority w:val="99"/>
    <w:rsid w:val="008237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823753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Style2">
    <w:name w:val="Style2"/>
    <w:basedOn w:val="a"/>
    <w:uiPriority w:val="99"/>
    <w:rsid w:val="0082375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375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2375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uiPriority w:val="99"/>
    <w:rsid w:val="008237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82375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2375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375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37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uiPriority w:val="99"/>
    <w:rsid w:val="00823753"/>
    <w:rPr>
      <w:b/>
      <w:sz w:val="20"/>
    </w:rPr>
  </w:style>
  <w:style w:type="character" w:customStyle="1" w:styleId="FontStyle15">
    <w:name w:val="Font Style15"/>
    <w:uiPriority w:val="99"/>
    <w:rsid w:val="00823753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823753"/>
    <w:rPr>
      <w:rFonts w:ascii="Times New Roman" w:hAnsi="Times New Roman"/>
      <w:sz w:val="26"/>
    </w:rPr>
  </w:style>
  <w:style w:type="table" w:styleId="af0">
    <w:name w:val="Table Grid"/>
    <w:basedOn w:val="a1"/>
    <w:uiPriority w:val="99"/>
    <w:rsid w:val="008237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874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31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</dc:creator>
  <cp:keywords/>
  <dc:description/>
  <cp:lastModifiedBy>User</cp:lastModifiedBy>
  <cp:revision>29</cp:revision>
  <cp:lastPrinted>2023-11-14T04:18:00Z</cp:lastPrinted>
  <dcterms:created xsi:type="dcterms:W3CDTF">2021-11-08T05:20:00Z</dcterms:created>
  <dcterms:modified xsi:type="dcterms:W3CDTF">2023-11-14T04:20:00Z</dcterms:modified>
</cp:coreProperties>
</file>